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513C" w14:textId="77777777" w:rsidR="00D8754B" w:rsidRPr="00DB24D7" w:rsidRDefault="00D8754B" w:rsidP="00D8754B">
      <w:pPr>
        <w:ind w:right="-720"/>
        <w:jc w:val="center"/>
        <w:rPr>
          <w:rFonts w:ascii="Calibri" w:hAnsi="Calibri" w:cs="Calibri"/>
        </w:rPr>
      </w:pPr>
    </w:p>
    <w:p w14:paraId="264E0262" w14:textId="6DCC6E80" w:rsidR="001650AB" w:rsidRPr="007E0AD7" w:rsidRDefault="001650AB" w:rsidP="001650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515877535"/>
      <w:r w:rsidRPr="007E0AD7">
        <w:rPr>
          <w:rFonts w:ascii="Arial" w:hAnsi="Arial" w:cs="Arial"/>
          <w:sz w:val="22"/>
          <w:szCs w:val="22"/>
        </w:rPr>
        <w:t>Na osnovu</w:t>
      </w:r>
      <w:r w:rsidRPr="007E0AD7">
        <w:rPr>
          <w:rFonts w:ascii="Arial" w:hAnsi="Arial" w:cs="Arial"/>
          <w:sz w:val="22"/>
          <w:szCs w:val="22"/>
          <w:lang w:val="hr-HR"/>
        </w:rPr>
        <w:t xml:space="preserve"> člana 18a</w:t>
      </w:r>
      <w:r w:rsidR="00AE0228">
        <w:rPr>
          <w:rFonts w:ascii="Arial" w:hAnsi="Arial" w:cs="Arial"/>
          <w:sz w:val="22"/>
          <w:szCs w:val="22"/>
          <w:lang w:val="hr-HR"/>
        </w:rPr>
        <w:t>.</w:t>
      </w:r>
      <w:r w:rsidRPr="007E0AD7">
        <w:rPr>
          <w:rFonts w:ascii="Arial" w:hAnsi="Arial" w:cs="Arial"/>
          <w:sz w:val="22"/>
          <w:szCs w:val="22"/>
          <w:lang w:val="hr-HR"/>
        </w:rPr>
        <w:t xml:space="preserve"> stav 3. i člana </w:t>
      </w:r>
      <w:r w:rsidRPr="007E0AD7">
        <w:rPr>
          <w:rFonts w:ascii="Arial" w:hAnsi="Arial" w:cs="Arial"/>
          <w:sz w:val="22"/>
          <w:szCs w:val="22"/>
        </w:rPr>
        <w:t xml:space="preserve">58. </w:t>
      </w:r>
      <w:bookmarkEnd w:id="0"/>
      <w:r w:rsidRPr="007E0AD7">
        <w:rPr>
          <w:rFonts w:ascii="Arial" w:hAnsi="Arial" w:cs="Arial"/>
          <w:sz w:val="22"/>
          <w:szCs w:val="22"/>
        </w:rPr>
        <w:t>Zakona o upravljanju otpadom („Službene novine FBiH“, br. 33/03, 72/09, 92/17, Federalno  ministarstvo okoliša i turizma,  donosi</w:t>
      </w:r>
    </w:p>
    <w:p w14:paraId="37F9EC4E" w14:textId="77777777" w:rsidR="00B31A70" w:rsidRPr="007E0AD7" w:rsidRDefault="00B31A70" w:rsidP="001650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6C39F6" w14:textId="33010A62" w:rsidR="00B31A70" w:rsidRPr="007E0AD7" w:rsidRDefault="00452B84" w:rsidP="00B31A70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Pravilnik</w:t>
      </w:r>
    </w:p>
    <w:p w14:paraId="55F876FF" w14:textId="1EBBBE86" w:rsidR="00B31A70" w:rsidRPr="007E0AD7" w:rsidRDefault="00452B84" w:rsidP="00B31A70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o upravljanju otpadom od električnih i elektronskih proizvoda</w:t>
      </w:r>
    </w:p>
    <w:p w14:paraId="797EA619" w14:textId="77777777" w:rsidR="00A44425" w:rsidRPr="007E0AD7" w:rsidRDefault="00A44425" w:rsidP="00D8754B">
      <w:pPr>
        <w:ind w:right="-720"/>
        <w:jc w:val="both"/>
        <w:rPr>
          <w:rFonts w:ascii="Arial" w:hAnsi="Arial" w:cs="Arial"/>
          <w:sz w:val="22"/>
          <w:szCs w:val="22"/>
        </w:rPr>
      </w:pPr>
    </w:p>
    <w:p w14:paraId="7C46A684" w14:textId="07757893" w:rsidR="00A35AE1" w:rsidRPr="007E0AD7" w:rsidRDefault="00F759E6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Opšte odredbe</w:t>
      </w:r>
    </w:p>
    <w:p w14:paraId="409F58A6" w14:textId="77777777" w:rsidR="00DA029E" w:rsidRPr="007E0AD7" w:rsidRDefault="00DA029E" w:rsidP="00857684">
      <w:pPr>
        <w:pStyle w:val="Heading3"/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</w:p>
    <w:p w14:paraId="79DB7B2F" w14:textId="7CC5DBDF" w:rsidR="00713B72" w:rsidRPr="007E0AD7" w:rsidRDefault="00713B72" w:rsidP="00857684">
      <w:pPr>
        <w:ind w:left="720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4557EF" w:rsidRPr="007E0AD7">
        <w:rPr>
          <w:rFonts w:ascii="Arial" w:hAnsi="Arial" w:cs="Arial"/>
          <w:b/>
          <w:sz w:val="22"/>
          <w:szCs w:val="22"/>
        </w:rPr>
        <w:t>(</w:t>
      </w:r>
      <w:r w:rsidRPr="007E0AD7">
        <w:rPr>
          <w:rFonts w:ascii="Arial" w:hAnsi="Arial" w:cs="Arial"/>
          <w:b/>
          <w:sz w:val="22"/>
          <w:szCs w:val="22"/>
        </w:rPr>
        <w:t>Obim primjene</w:t>
      </w:r>
      <w:r w:rsidR="004557EF" w:rsidRPr="007E0AD7">
        <w:rPr>
          <w:rFonts w:ascii="Arial" w:hAnsi="Arial" w:cs="Arial"/>
          <w:b/>
          <w:sz w:val="22"/>
          <w:szCs w:val="22"/>
        </w:rPr>
        <w:t>)</w:t>
      </w:r>
    </w:p>
    <w:p w14:paraId="3D6F1ED9" w14:textId="18A3BBDE" w:rsidR="00A35AE1" w:rsidRPr="007E0AD7" w:rsidRDefault="007152F4" w:rsidP="004473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Ovim pravilnikom uređuje se način,  postupak i pravila za stavljanje u promet električnih i elektronskih proizvoda, uspostava sistema upravljanja otpadom od električnih i elektronskih proizvoda i to preuzimanja, sakupljanja, obrade/reciklaže, izvoza, privremenog skladištenja i drugih aktivnosti upravljanja otpadom od električnih i elektronskih proizvoda i njegovih dijelova (u daljem tekstu: </w:t>
      </w:r>
      <w:proofErr w:type="spellStart"/>
      <w:r w:rsidRPr="007E0AD7">
        <w:rPr>
          <w:rFonts w:ascii="Arial" w:hAnsi="Arial" w:cs="Arial"/>
          <w:sz w:val="22"/>
          <w:szCs w:val="22"/>
        </w:rPr>
        <w:t>otpadna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oprema) i rad tog sistema</w:t>
      </w:r>
      <w:r w:rsidR="00092B6F" w:rsidRPr="007E0AD7">
        <w:rPr>
          <w:rFonts w:ascii="Arial" w:hAnsi="Arial" w:cs="Arial"/>
          <w:sz w:val="22"/>
          <w:szCs w:val="22"/>
        </w:rPr>
        <w:t>, a sve sa ciljem postizanja elemenata cirkularne ekonomije.</w:t>
      </w:r>
    </w:p>
    <w:p w14:paraId="6AFF3F46" w14:textId="77777777" w:rsidR="00A35AE1" w:rsidRPr="007E0AD7" w:rsidRDefault="00A35AE1" w:rsidP="00541310">
      <w:pPr>
        <w:pStyle w:val="LightGrid-Accent31"/>
        <w:ind w:left="0"/>
        <w:rPr>
          <w:rFonts w:ascii="Arial" w:hAnsi="Arial" w:cs="Arial"/>
          <w:sz w:val="22"/>
          <w:szCs w:val="22"/>
        </w:rPr>
      </w:pPr>
    </w:p>
    <w:p w14:paraId="5D2B5577" w14:textId="77777777" w:rsidR="00A35AE1" w:rsidRPr="007E0AD7" w:rsidRDefault="0066760A" w:rsidP="004473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N</w:t>
      </w:r>
      <w:r w:rsidR="00A35AE1" w:rsidRPr="007E0AD7">
        <w:rPr>
          <w:rFonts w:ascii="Arial" w:hAnsi="Arial" w:cs="Arial"/>
          <w:sz w:val="22"/>
          <w:szCs w:val="22"/>
        </w:rPr>
        <w:t xml:space="preserve">a pitanja u vezi sa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sakupljanjem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>, preradom i zbrinjavanjem otpadne opreme, kao i pitanja u vezi opštih uslov</w:t>
      </w:r>
      <w:r w:rsidR="00541310" w:rsidRPr="007E0AD7">
        <w:rPr>
          <w:rFonts w:ascii="Arial" w:hAnsi="Arial" w:cs="Arial"/>
          <w:sz w:val="22"/>
          <w:szCs w:val="22"/>
        </w:rPr>
        <w:t xml:space="preserve">a upravljanja </w:t>
      </w:r>
      <w:proofErr w:type="spellStart"/>
      <w:r w:rsidR="00541310" w:rsidRPr="007E0AD7">
        <w:rPr>
          <w:rFonts w:ascii="Arial" w:hAnsi="Arial" w:cs="Arial"/>
          <w:sz w:val="22"/>
          <w:szCs w:val="22"/>
        </w:rPr>
        <w:t>otpadnom</w:t>
      </w:r>
      <w:proofErr w:type="spellEnd"/>
      <w:r w:rsidR="00541310" w:rsidRPr="007E0AD7">
        <w:rPr>
          <w:rFonts w:ascii="Arial" w:hAnsi="Arial" w:cs="Arial"/>
          <w:sz w:val="22"/>
          <w:szCs w:val="22"/>
        </w:rPr>
        <w:t xml:space="preserve"> električn</w:t>
      </w:r>
      <w:r w:rsidR="00A35AE1" w:rsidRPr="007E0AD7">
        <w:rPr>
          <w:rFonts w:ascii="Arial" w:hAnsi="Arial" w:cs="Arial"/>
          <w:sz w:val="22"/>
          <w:szCs w:val="22"/>
        </w:rPr>
        <w:t>o</w:t>
      </w:r>
      <w:r w:rsidR="00541310" w:rsidRPr="007E0AD7">
        <w:rPr>
          <w:rFonts w:ascii="Arial" w:hAnsi="Arial" w:cs="Arial"/>
          <w:sz w:val="22"/>
          <w:szCs w:val="22"/>
        </w:rPr>
        <w:t>m</w:t>
      </w:r>
      <w:r w:rsidR="00A35AE1" w:rsidRPr="007E0AD7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elektronskom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opremo</w:t>
      </w:r>
      <w:r w:rsidR="0021775C" w:rsidRPr="007E0AD7">
        <w:rPr>
          <w:rFonts w:ascii="Arial" w:hAnsi="Arial" w:cs="Arial"/>
          <w:sz w:val="22"/>
          <w:szCs w:val="22"/>
        </w:rPr>
        <w:t>m koja nisu posebno uređena ovim</w:t>
      </w:r>
      <w:r w:rsidR="00A35AE1" w:rsidRPr="007E0AD7">
        <w:rPr>
          <w:rFonts w:ascii="Arial" w:hAnsi="Arial" w:cs="Arial"/>
          <w:sz w:val="22"/>
          <w:szCs w:val="22"/>
        </w:rPr>
        <w:t xml:space="preserve"> </w:t>
      </w:r>
      <w:r w:rsidR="00CB19AB" w:rsidRPr="007E0AD7">
        <w:rPr>
          <w:rFonts w:ascii="Arial" w:hAnsi="Arial" w:cs="Arial"/>
          <w:sz w:val="22"/>
          <w:szCs w:val="22"/>
        </w:rPr>
        <w:t>p</w:t>
      </w:r>
      <w:r w:rsidR="00590690" w:rsidRPr="007E0AD7">
        <w:rPr>
          <w:rFonts w:ascii="Arial" w:hAnsi="Arial" w:cs="Arial"/>
          <w:sz w:val="22"/>
          <w:szCs w:val="22"/>
        </w:rPr>
        <w:t>ravilnikom</w:t>
      </w:r>
      <w:r w:rsidR="00A35AE1" w:rsidRPr="007E0AD7">
        <w:rPr>
          <w:rFonts w:ascii="Arial" w:hAnsi="Arial" w:cs="Arial"/>
          <w:sz w:val="22"/>
          <w:szCs w:val="22"/>
        </w:rPr>
        <w:t>, primjenjuju se odredbe Zakona o upravljanju otpadom</w:t>
      </w:r>
      <w:r w:rsidR="00CB19AB" w:rsidRPr="007E0AD7">
        <w:rPr>
          <w:rFonts w:ascii="Arial" w:hAnsi="Arial" w:cs="Arial"/>
          <w:sz w:val="22"/>
          <w:szCs w:val="22"/>
        </w:rPr>
        <w:t xml:space="preserve"> („Službene novine Federacije BiH“, br. </w:t>
      </w:r>
      <w:r w:rsidR="00975AFB" w:rsidRPr="007E0AD7">
        <w:rPr>
          <w:rFonts w:ascii="Arial" w:hAnsi="Arial" w:cs="Arial"/>
          <w:bCs/>
          <w:sz w:val="22"/>
          <w:szCs w:val="22"/>
        </w:rPr>
        <w:t>33/03, 72/09 i 92/17</w:t>
      </w:r>
      <w:r w:rsidR="00CB19AB" w:rsidRPr="007E0AD7">
        <w:rPr>
          <w:rFonts w:ascii="Arial" w:hAnsi="Arial" w:cs="Arial"/>
          <w:sz w:val="22"/>
          <w:szCs w:val="22"/>
        </w:rPr>
        <w:t>)</w:t>
      </w:r>
      <w:r w:rsidR="00EF4377" w:rsidRPr="007E0AD7">
        <w:rPr>
          <w:rFonts w:ascii="Arial" w:hAnsi="Arial" w:cs="Arial"/>
          <w:sz w:val="22"/>
          <w:szCs w:val="22"/>
        </w:rPr>
        <w:t>, (u daljem tekstu: Zakon</w:t>
      </w:r>
      <w:r w:rsidR="00D468FB" w:rsidRPr="007E0AD7">
        <w:rPr>
          <w:rFonts w:ascii="Arial" w:hAnsi="Arial" w:cs="Arial"/>
          <w:sz w:val="22"/>
          <w:szCs w:val="22"/>
        </w:rPr>
        <w:t xml:space="preserve"> o upravljanju otpadom)</w:t>
      </w:r>
      <w:r w:rsidR="00A35AE1" w:rsidRPr="007E0AD7">
        <w:rPr>
          <w:rFonts w:ascii="Arial" w:hAnsi="Arial" w:cs="Arial"/>
          <w:sz w:val="22"/>
          <w:szCs w:val="22"/>
        </w:rPr>
        <w:t>.</w:t>
      </w:r>
    </w:p>
    <w:p w14:paraId="1A734F11" w14:textId="77777777" w:rsidR="00DA029E" w:rsidRPr="007E0AD7" w:rsidRDefault="00DA029E" w:rsidP="00CE7152">
      <w:pPr>
        <w:jc w:val="center"/>
        <w:rPr>
          <w:rFonts w:ascii="Arial" w:hAnsi="Arial" w:cs="Arial"/>
          <w:sz w:val="22"/>
          <w:szCs w:val="22"/>
        </w:rPr>
      </w:pPr>
    </w:p>
    <w:p w14:paraId="0CD120B8" w14:textId="77777777" w:rsidR="00DA029E" w:rsidRPr="007E0AD7" w:rsidRDefault="00DA029E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3A2CD456" w14:textId="4DE1A178" w:rsidR="00A35AE1" w:rsidRPr="007E0AD7" w:rsidRDefault="004557EF" w:rsidP="000A23E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</w:t>
      </w:r>
      <w:r w:rsidR="00CE7152" w:rsidRPr="007E0AD7">
        <w:rPr>
          <w:rFonts w:ascii="Arial" w:hAnsi="Arial" w:cs="Arial"/>
          <w:sz w:val="22"/>
          <w:szCs w:val="22"/>
        </w:rPr>
        <w:t>Područje primjene</w:t>
      </w:r>
      <w:r w:rsidRPr="007E0AD7">
        <w:rPr>
          <w:rFonts w:ascii="Arial" w:hAnsi="Arial" w:cs="Arial"/>
          <w:sz w:val="22"/>
          <w:szCs w:val="22"/>
        </w:rPr>
        <w:t>)</w:t>
      </w:r>
    </w:p>
    <w:p w14:paraId="64DAA761" w14:textId="77777777" w:rsidR="00A35AE1" w:rsidRPr="007E0AD7" w:rsidRDefault="00BC4C59" w:rsidP="004473A9">
      <w:pPr>
        <w:numPr>
          <w:ilvl w:val="0"/>
          <w:numId w:val="2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Odredbe ovog </w:t>
      </w:r>
      <w:r w:rsidR="00CB19AB" w:rsidRPr="007E0AD7">
        <w:rPr>
          <w:rFonts w:ascii="Arial" w:hAnsi="Arial" w:cs="Arial"/>
          <w:sz w:val="22"/>
          <w:szCs w:val="22"/>
        </w:rPr>
        <w:t>p</w:t>
      </w:r>
      <w:r w:rsidR="00A35AE1" w:rsidRPr="007E0AD7">
        <w:rPr>
          <w:rFonts w:ascii="Arial" w:hAnsi="Arial" w:cs="Arial"/>
          <w:sz w:val="22"/>
          <w:szCs w:val="22"/>
        </w:rPr>
        <w:t xml:space="preserve">ravilnika primjenjuju se na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otpadnu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opremu svrstanu u razrede </w:t>
      </w:r>
      <w:r w:rsidR="0066760A" w:rsidRPr="007E0AD7">
        <w:rPr>
          <w:rFonts w:ascii="Arial" w:hAnsi="Arial" w:cs="Arial"/>
          <w:sz w:val="22"/>
          <w:szCs w:val="22"/>
        </w:rPr>
        <w:t xml:space="preserve">električne i elektronske </w:t>
      </w:r>
      <w:r w:rsidR="00CB19AB" w:rsidRPr="007E0AD7">
        <w:rPr>
          <w:rFonts w:ascii="Arial" w:hAnsi="Arial" w:cs="Arial"/>
          <w:sz w:val="22"/>
          <w:szCs w:val="22"/>
        </w:rPr>
        <w:t>opreme iz Priloga 1. ovog p</w:t>
      </w:r>
      <w:r w:rsidR="00A35AE1" w:rsidRPr="007E0AD7">
        <w:rPr>
          <w:rFonts w:ascii="Arial" w:hAnsi="Arial" w:cs="Arial"/>
          <w:sz w:val="22"/>
          <w:szCs w:val="22"/>
        </w:rPr>
        <w:t>ravilnika.</w:t>
      </w:r>
    </w:p>
    <w:p w14:paraId="335420A9" w14:textId="77777777" w:rsidR="00A35AE1" w:rsidRPr="007E0AD7" w:rsidRDefault="00A35AE1" w:rsidP="0066760A">
      <w:pPr>
        <w:ind w:left="426" w:right="-108"/>
        <w:jc w:val="both"/>
        <w:rPr>
          <w:rFonts w:ascii="Arial" w:hAnsi="Arial" w:cs="Arial"/>
          <w:sz w:val="22"/>
          <w:szCs w:val="22"/>
        </w:rPr>
      </w:pPr>
    </w:p>
    <w:p w14:paraId="3D75C6DD" w14:textId="77777777" w:rsidR="00CE7152" w:rsidRPr="007E0AD7" w:rsidRDefault="00CE7152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6A5AF376" w14:textId="61B120F8" w:rsidR="00CE7152" w:rsidRPr="007E0AD7" w:rsidRDefault="004557EF" w:rsidP="000A23E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</w:t>
      </w:r>
      <w:r w:rsidR="00CE7152" w:rsidRPr="007E0AD7">
        <w:rPr>
          <w:rFonts w:ascii="Arial" w:hAnsi="Arial" w:cs="Arial"/>
          <w:sz w:val="22"/>
          <w:szCs w:val="22"/>
        </w:rPr>
        <w:t>Izuzetak od primjene</w:t>
      </w:r>
      <w:r w:rsidRPr="007E0AD7">
        <w:rPr>
          <w:rFonts w:ascii="Arial" w:hAnsi="Arial" w:cs="Arial"/>
          <w:sz w:val="22"/>
          <w:szCs w:val="22"/>
        </w:rPr>
        <w:t>)</w:t>
      </w:r>
    </w:p>
    <w:p w14:paraId="3E3AD447" w14:textId="77777777" w:rsidR="00CE7152" w:rsidRPr="007E0AD7" w:rsidRDefault="00CE7152" w:rsidP="004473A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Odredbe ovog pravilnika se ne primjenjuju na otpadne štamparske </w:t>
      </w:r>
      <w:proofErr w:type="spellStart"/>
      <w:r w:rsidRPr="007E0AD7">
        <w:rPr>
          <w:rFonts w:ascii="Arial" w:hAnsi="Arial" w:cs="Arial"/>
          <w:sz w:val="22"/>
          <w:szCs w:val="22"/>
        </w:rPr>
        <w:t>tonere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, svrstane u otpad sa šifrom 08 03 17* i 08 03 18* iz kataloga otpada, u skladu sa zakonom o upravljanju otpadom ako nastanu kao </w:t>
      </w:r>
      <w:proofErr w:type="spellStart"/>
      <w:r w:rsidRPr="007E0AD7">
        <w:rPr>
          <w:rFonts w:ascii="Arial" w:hAnsi="Arial" w:cs="Arial"/>
          <w:sz w:val="22"/>
          <w:szCs w:val="22"/>
        </w:rPr>
        <w:t>potrošni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materijal korištenjem štampača.</w:t>
      </w:r>
    </w:p>
    <w:p w14:paraId="71EE7C89" w14:textId="77777777" w:rsidR="00CE7152" w:rsidRPr="007E0AD7" w:rsidRDefault="00CE7152" w:rsidP="00CE715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52C7E51" w14:textId="177671D5" w:rsidR="00CE7152" w:rsidRPr="007E0AD7" w:rsidRDefault="00CE7152" w:rsidP="004473A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Odredbe ovog pravilnika se ne primjenjuju na opremu koja ima poseban značaj na državnu bezbjednost i opremu koja je ugrađena u oružje, municiju i vojnu opremu, osim ako se radi o opremi koja se ne koristi isključivo u vojne svrhe.</w:t>
      </w:r>
    </w:p>
    <w:p w14:paraId="35F9C914" w14:textId="77777777" w:rsidR="000A23EB" w:rsidRPr="007E0AD7" w:rsidRDefault="000A23EB" w:rsidP="000A23EB">
      <w:pPr>
        <w:jc w:val="both"/>
        <w:rPr>
          <w:rFonts w:ascii="Arial" w:hAnsi="Arial" w:cs="Arial"/>
          <w:sz w:val="22"/>
          <w:szCs w:val="22"/>
        </w:rPr>
      </w:pPr>
    </w:p>
    <w:p w14:paraId="7562C5B7" w14:textId="77777777" w:rsidR="00CE7152" w:rsidRPr="007E0AD7" w:rsidRDefault="00CE7152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6947F0CB" w14:textId="44235B1B" w:rsidR="00CE7152" w:rsidRPr="007E0AD7" w:rsidRDefault="004557EF" w:rsidP="000A23E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</w:t>
      </w:r>
      <w:r w:rsidR="00CE7152" w:rsidRPr="007E0AD7">
        <w:rPr>
          <w:rFonts w:ascii="Arial" w:hAnsi="Arial" w:cs="Arial"/>
          <w:sz w:val="22"/>
          <w:szCs w:val="22"/>
        </w:rPr>
        <w:t>Učesnici sistema</w:t>
      </w:r>
      <w:r w:rsidRPr="007E0AD7">
        <w:rPr>
          <w:rFonts w:ascii="Arial" w:hAnsi="Arial" w:cs="Arial"/>
          <w:sz w:val="22"/>
          <w:szCs w:val="22"/>
        </w:rPr>
        <w:t>)</w:t>
      </w:r>
    </w:p>
    <w:p w14:paraId="07ED8A92" w14:textId="720EA510" w:rsidR="00CE7152" w:rsidRPr="007E0AD7" w:rsidRDefault="00CE7152" w:rsidP="00756C5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 sistemu upravljanja otp</w:t>
      </w:r>
      <w:r w:rsidR="00AF5A12" w:rsidRPr="007E0AD7">
        <w:rPr>
          <w:rFonts w:ascii="Arial" w:hAnsi="Arial" w:cs="Arial"/>
          <w:sz w:val="22"/>
          <w:szCs w:val="22"/>
        </w:rPr>
        <w:t>a</w:t>
      </w:r>
      <w:r w:rsidRPr="007E0AD7">
        <w:rPr>
          <w:rFonts w:ascii="Arial" w:hAnsi="Arial" w:cs="Arial"/>
          <w:sz w:val="22"/>
          <w:szCs w:val="22"/>
        </w:rPr>
        <w:t>dom od električnih i elektronskih proizvoda učestvuju</w:t>
      </w:r>
      <w:r w:rsidR="00E646FC" w:rsidRPr="007E0AD7">
        <w:rPr>
          <w:rFonts w:ascii="Arial" w:hAnsi="Arial" w:cs="Arial"/>
          <w:sz w:val="22"/>
          <w:szCs w:val="22"/>
        </w:rPr>
        <w:t>:</w:t>
      </w:r>
      <w:r w:rsidRPr="007E0AD7">
        <w:rPr>
          <w:rFonts w:ascii="Arial" w:hAnsi="Arial" w:cs="Arial"/>
          <w:sz w:val="22"/>
          <w:szCs w:val="22"/>
        </w:rPr>
        <w:t xml:space="preserve"> </w:t>
      </w:r>
    </w:p>
    <w:p w14:paraId="3EE9A8F4" w14:textId="772D9E5A" w:rsidR="00CE7152" w:rsidRPr="007E0AD7" w:rsidRDefault="00CE7152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Federalno ministarstvo okoliša i turizma</w:t>
      </w:r>
      <w:r w:rsidR="005A6AF7" w:rsidRPr="007E0AD7">
        <w:rPr>
          <w:rFonts w:ascii="Arial" w:hAnsi="Arial" w:cs="Arial"/>
          <w:sz w:val="22"/>
          <w:szCs w:val="22"/>
        </w:rPr>
        <w:t xml:space="preserve"> (u daljem tekstu:</w:t>
      </w:r>
      <w:r w:rsidR="004241C0" w:rsidRPr="007E0AD7">
        <w:rPr>
          <w:rFonts w:ascii="Arial" w:hAnsi="Arial" w:cs="Arial"/>
          <w:sz w:val="22"/>
          <w:szCs w:val="22"/>
        </w:rPr>
        <w:t xml:space="preserve"> Ministarstvo</w:t>
      </w:r>
      <w:r w:rsidR="005A6AF7" w:rsidRPr="007E0AD7">
        <w:rPr>
          <w:rFonts w:ascii="Arial" w:hAnsi="Arial" w:cs="Arial"/>
          <w:sz w:val="22"/>
          <w:szCs w:val="22"/>
        </w:rPr>
        <w:t>)</w:t>
      </w:r>
      <w:r w:rsidR="004241C0" w:rsidRPr="007E0AD7">
        <w:rPr>
          <w:rFonts w:ascii="Arial" w:hAnsi="Arial" w:cs="Arial"/>
          <w:sz w:val="22"/>
          <w:szCs w:val="22"/>
        </w:rPr>
        <w:t>,</w:t>
      </w:r>
    </w:p>
    <w:p w14:paraId="25036F09" w14:textId="14603A6D" w:rsidR="002616F2" w:rsidRPr="007E0AD7" w:rsidRDefault="002616F2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</w:t>
      </w:r>
      <w:r w:rsidR="00AF5A12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 xml:space="preserve"> sistema upravljanja </w:t>
      </w:r>
      <w:proofErr w:type="spellStart"/>
      <w:r w:rsidRPr="007E0AD7">
        <w:rPr>
          <w:rFonts w:ascii="Arial" w:hAnsi="Arial" w:cs="Arial"/>
          <w:sz w:val="22"/>
          <w:szCs w:val="22"/>
        </w:rPr>
        <w:t>otpadnom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električnom i </w:t>
      </w:r>
      <w:proofErr w:type="spellStart"/>
      <w:r w:rsidRPr="007E0AD7">
        <w:rPr>
          <w:rFonts w:ascii="Arial" w:hAnsi="Arial" w:cs="Arial"/>
          <w:sz w:val="22"/>
          <w:szCs w:val="22"/>
        </w:rPr>
        <w:t>elektronskom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opremom</w:t>
      </w:r>
      <w:r w:rsidR="004241C0" w:rsidRPr="007E0AD7">
        <w:rPr>
          <w:rFonts w:ascii="Arial" w:hAnsi="Arial" w:cs="Arial"/>
          <w:sz w:val="22"/>
          <w:szCs w:val="22"/>
        </w:rPr>
        <w:t xml:space="preserve"> </w:t>
      </w:r>
      <w:r w:rsidR="005A6AF7" w:rsidRPr="007E0AD7">
        <w:rPr>
          <w:rFonts w:ascii="Arial" w:hAnsi="Arial" w:cs="Arial"/>
          <w:sz w:val="22"/>
          <w:szCs w:val="22"/>
        </w:rPr>
        <w:t>(</w:t>
      </w:r>
      <w:r w:rsidR="004241C0" w:rsidRPr="007E0AD7">
        <w:rPr>
          <w:rFonts w:ascii="Arial" w:hAnsi="Arial" w:cs="Arial"/>
          <w:sz w:val="22"/>
          <w:szCs w:val="22"/>
        </w:rPr>
        <w:t xml:space="preserve">u </w:t>
      </w:r>
      <w:r w:rsidR="005A6AF7" w:rsidRPr="007E0AD7">
        <w:rPr>
          <w:rFonts w:ascii="Arial" w:hAnsi="Arial" w:cs="Arial"/>
          <w:sz w:val="22"/>
          <w:szCs w:val="22"/>
        </w:rPr>
        <w:t>daljem tekstu: operater</w:t>
      </w:r>
      <w:r w:rsidR="004241C0" w:rsidRPr="007E0AD7">
        <w:rPr>
          <w:rFonts w:ascii="Arial" w:hAnsi="Arial" w:cs="Arial"/>
          <w:sz w:val="22"/>
          <w:szCs w:val="22"/>
        </w:rPr>
        <w:t xml:space="preserve"> sistema</w:t>
      </w:r>
      <w:r w:rsidR="005A6AF7" w:rsidRPr="007E0AD7">
        <w:rPr>
          <w:rFonts w:ascii="Arial" w:hAnsi="Arial" w:cs="Arial"/>
          <w:sz w:val="22"/>
          <w:szCs w:val="22"/>
        </w:rPr>
        <w:t>)</w:t>
      </w:r>
      <w:r w:rsidRPr="007E0AD7">
        <w:rPr>
          <w:rFonts w:ascii="Arial" w:hAnsi="Arial" w:cs="Arial"/>
          <w:sz w:val="22"/>
          <w:szCs w:val="22"/>
        </w:rPr>
        <w:t>,</w:t>
      </w:r>
    </w:p>
    <w:p w14:paraId="0FC7704F" w14:textId="3D8A6AE0" w:rsidR="00AF5A12" w:rsidRPr="007E0AD7" w:rsidRDefault="00AF5A12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0AD7">
        <w:rPr>
          <w:rFonts w:ascii="Arial" w:hAnsi="Arial" w:cs="Arial"/>
          <w:sz w:val="22"/>
          <w:szCs w:val="22"/>
        </w:rPr>
        <w:t>Uvoznici</w:t>
      </w:r>
      <w:proofErr w:type="spellEnd"/>
      <w:r w:rsidR="00041C5D" w:rsidRPr="007E0AD7">
        <w:rPr>
          <w:rFonts w:ascii="Arial" w:hAnsi="Arial" w:cs="Arial"/>
          <w:sz w:val="22"/>
          <w:szCs w:val="22"/>
        </w:rPr>
        <w:t xml:space="preserve">, </w:t>
      </w:r>
      <w:r w:rsidRPr="007E0AD7">
        <w:rPr>
          <w:rFonts w:ascii="Arial" w:hAnsi="Arial" w:cs="Arial"/>
          <w:sz w:val="22"/>
          <w:szCs w:val="22"/>
        </w:rPr>
        <w:t>proizvođači</w:t>
      </w:r>
      <w:r w:rsidR="00041C5D" w:rsidRPr="007E0AD7">
        <w:rPr>
          <w:rFonts w:ascii="Arial" w:hAnsi="Arial" w:cs="Arial"/>
          <w:sz w:val="22"/>
          <w:szCs w:val="22"/>
        </w:rPr>
        <w:t>, distributeri</w:t>
      </w:r>
      <w:r w:rsidR="005E099E" w:rsidRPr="007E0AD7">
        <w:rPr>
          <w:rFonts w:ascii="Arial" w:hAnsi="Arial" w:cs="Arial"/>
          <w:sz w:val="22"/>
          <w:szCs w:val="22"/>
        </w:rPr>
        <w:t>, trgovci</w:t>
      </w:r>
      <w:r w:rsidRPr="007E0AD7">
        <w:rPr>
          <w:rFonts w:ascii="Arial" w:hAnsi="Arial" w:cs="Arial"/>
          <w:sz w:val="22"/>
          <w:szCs w:val="22"/>
        </w:rPr>
        <w:t xml:space="preserve"> električne i elektronske opreme</w:t>
      </w:r>
      <w:r w:rsidR="004241C0" w:rsidRPr="007E0AD7">
        <w:rPr>
          <w:rFonts w:ascii="Arial" w:hAnsi="Arial" w:cs="Arial"/>
          <w:sz w:val="22"/>
          <w:szCs w:val="22"/>
        </w:rPr>
        <w:t xml:space="preserve"> u tekstu i kao uvoznik i proizvođač</w:t>
      </w:r>
      <w:r w:rsidRPr="007E0AD7">
        <w:rPr>
          <w:rFonts w:ascii="Arial" w:hAnsi="Arial" w:cs="Arial"/>
          <w:sz w:val="22"/>
          <w:szCs w:val="22"/>
        </w:rPr>
        <w:t>,</w:t>
      </w:r>
    </w:p>
    <w:p w14:paraId="712C377A" w14:textId="77777777" w:rsidR="00041C5D" w:rsidRPr="007E0AD7" w:rsidRDefault="00041C5D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Posjednici električnog i elektronskog otpada</w:t>
      </w:r>
      <w:r w:rsidR="006C1390" w:rsidRPr="007E0AD7">
        <w:rPr>
          <w:rFonts w:ascii="Arial" w:hAnsi="Arial" w:cs="Arial"/>
          <w:sz w:val="22"/>
          <w:szCs w:val="22"/>
        </w:rPr>
        <w:t>;</w:t>
      </w:r>
    </w:p>
    <w:p w14:paraId="485926AD" w14:textId="77777777" w:rsidR="005E099E" w:rsidRPr="007E0AD7" w:rsidRDefault="005E099E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Firme koje se bave </w:t>
      </w:r>
      <w:proofErr w:type="spellStart"/>
      <w:r w:rsidRPr="007E0AD7">
        <w:rPr>
          <w:rFonts w:ascii="Arial" w:hAnsi="Arial" w:cs="Arial"/>
          <w:sz w:val="22"/>
          <w:szCs w:val="22"/>
        </w:rPr>
        <w:t>transportom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i/ili privremenim </w:t>
      </w:r>
      <w:proofErr w:type="spellStart"/>
      <w:r w:rsidRPr="007E0AD7">
        <w:rPr>
          <w:rFonts w:ascii="Arial" w:hAnsi="Arial" w:cs="Arial"/>
          <w:sz w:val="22"/>
          <w:szCs w:val="22"/>
        </w:rPr>
        <w:t>skladištenjem</w:t>
      </w:r>
      <w:proofErr w:type="spellEnd"/>
      <w:r w:rsidRPr="007E0AD7">
        <w:rPr>
          <w:rFonts w:ascii="Arial" w:hAnsi="Arial" w:cs="Arial"/>
          <w:sz w:val="22"/>
          <w:szCs w:val="22"/>
        </w:rPr>
        <w:t>, obradom, preradom, reciklažom i izvozom otpada,</w:t>
      </w:r>
    </w:p>
    <w:p w14:paraId="1F2D8F4B" w14:textId="77777777" w:rsidR="005E099E" w:rsidRPr="007E0AD7" w:rsidRDefault="005E099E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lastRenderedPageBreak/>
        <w:t>Komunalna preduzeća,</w:t>
      </w:r>
    </w:p>
    <w:p w14:paraId="31DEFEEC" w14:textId="30317B51" w:rsidR="00CE7152" w:rsidRPr="007E0AD7" w:rsidRDefault="00CE7152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Fond za zaštitu okoliša</w:t>
      </w:r>
      <w:r w:rsidR="002C078B" w:rsidRPr="007E0AD7">
        <w:rPr>
          <w:rFonts w:ascii="Arial" w:hAnsi="Arial" w:cs="Arial"/>
          <w:sz w:val="22"/>
          <w:szCs w:val="22"/>
        </w:rPr>
        <w:t xml:space="preserve"> Federacije BiH (</w:t>
      </w:r>
      <w:r w:rsidR="004241C0" w:rsidRPr="007E0AD7">
        <w:rPr>
          <w:rFonts w:ascii="Arial" w:hAnsi="Arial" w:cs="Arial"/>
          <w:sz w:val="22"/>
          <w:szCs w:val="22"/>
        </w:rPr>
        <w:t xml:space="preserve"> u</w:t>
      </w:r>
      <w:r w:rsidR="002C078B" w:rsidRPr="007E0AD7">
        <w:rPr>
          <w:rFonts w:ascii="Arial" w:hAnsi="Arial" w:cs="Arial"/>
          <w:sz w:val="22"/>
          <w:szCs w:val="22"/>
        </w:rPr>
        <w:t xml:space="preserve"> daljem tekstu:</w:t>
      </w:r>
      <w:r w:rsidR="004241C0" w:rsidRPr="007E0AD7">
        <w:rPr>
          <w:rFonts w:ascii="Arial" w:hAnsi="Arial" w:cs="Arial"/>
          <w:sz w:val="22"/>
          <w:szCs w:val="22"/>
        </w:rPr>
        <w:t xml:space="preserve"> Fond</w:t>
      </w:r>
      <w:r w:rsidR="002C078B" w:rsidRPr="007E0AD7">
        <w:rPr>
          <w:rFonts w:ascii="Arial" w:hAnsi="Arial" w:cs="Arial"/>
          <w:sz w:val="22"/>
          <w:szCs w:val="22"/>
        </w:rPr>
        <w:t>)</w:t>
      </w:r>
      <w:r w:rsidR="004241C0" w:rsidRPr="007E0AD7">
        <w:rPr>
          <w:rFonts w:ascii="Arial" w:hAnsi="Arial" w:cs="Arial"/>
          <w:sz w:val="22"/>
          <w:szCs w:val="22"/>
        </w:rPr>
        <w:t>.</w:t>
      </w:r>
    </w:p>
    <w:p w14:paraId="28198E5F" w14:textId="074FF55F" w:rsidR="00C67AE6" w:rsidRPr="007E0AD7" w:rsidRDefault="00C67AE6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Informac</w:t>
      </w:r>
      <w:r w:rsidR="002F622E" w:rsidRPr="007E0AD7">
        <w:rPr>
          <w:rFonts w:ascii="Arial" w:hAnsi="Arial" w:cs="Arial"/>
          <w:sz w:val="22"/>
          <w:szCs w:val="22"/>
        </w:rPr>
        <w:t xml:space="preserve">ioni sistem je </w:t>
      </w:r>
      <w:r w:rsidR="002A65D8" w:rsidRPr="007E0AD7">
        <w:rPr>
          <w:rFonts w:ascii="Arial" w:hAnsi="Arial" w:cs="Arial"/>
          <w:sz w:val="22"/>
          <w:szCs w:val="22"/>
        </w:rPr>
        <w:t>sistem definisan Uredbom</w:t>
      </w:r>
      <w:r w:rsidR="00A63602" w:rsidRPr="007E0AD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63602" w:rsidRPr="007E0AD7">
        <w:rPr>
          <w:rFonts w:ascii="Arial" w:hAnsi="Arial" w:cs="Arial"/>
          <w:sz w:val="22"/>
          <w:szCs w:val="22"/>
        </w:rPr>
        <w:t>informacionom</w:t>
      </w:r>
      <w:proofErr w:type="spellEnd"/>
      <w:r w:rsidR="00A63602" w:rsidRPr="007E0AD7">
        <w:rPr>
          <w:rFonts w:ascii="Arial" w:hAnsi="Arial" w:cs="Arial"/>
          <w:sz w:val="22"/>
          <w:szCs w:val="22"/>
        </w:rPr>
        <w:t xml:space="preserve"> sistemu upravljanja otpadom</w:t>
      </w:r>
      <w:r w:rsidR="00BF3BCE" w:rsidRPr="007E0AD7">
        <w:rPr>
          <w:rFonts w:ascii="Arial" w:hAnsi="Arial" w:cs="Arial"/>
          <w:sz w:val="22"/>
          <w:szCs w:val="22"/>
        </w:rPr>
        <w:t xml:space="preserve"> (''Službene novine Federacije BiH'', broj:97/18)</w:t>
      </w:r>
      <w:r w:rsidR="0034154E" w:rsidRPr="007E0AD7">
        <w:rPr>
          <w:rFonts w:ascii="Arial" w:hAnsi="Arial" w:cs="Arial"/>
          <w:sz w:val="22"/>
          <w:szCs w:val="22"/>
        </w:rPr>
        <w:t xml:space="preserve"> i koji je dostupan na web stranici  </w:t>
      </w:r>
      <w:hyperlink r:id="rId8" w:history="1">
        <w:r w:rsidR="0034154E" w:rsidRPr="007E0AD7">
          <w:rPr>
            <w:rStyle w:val="Hyperlink"/>
            <w:rFonts w:ascii="Arial" w:hAnsi="Arial" w:cs="Arial"/>
            <w:color w:val="auto"/>
            <w:sz w:val="22"/>
            <w:szCs w:val="22"/>
          </w:rPr>
          <w:t>www.otpadfbih.ba</w:t>
        </w:r>
      </w:hyperlink>
      <w:r w:rsidR="003640B2" w:rsidRPr="007E0AD7">
        <w:rPr>
          <w:rStyle w:val="Hyperlink"/>
          <w:rFonts w:ascii="Arial" w:hAnsi="Arial" w:cs="Arial"/>
          <w:color w:val="auto"/>
          <w:sz w:val="22"/>
          <w:szCs w:val="22"/>
        </w:rPr>
        <w:t xml:space="preserve">,  </w:t>
      </w:r>
      <w:r w:rsidR="003640B2" w:rsidRPr="007E0A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(u daljem tekstu: Informacioni sistem)</w:t>
      </w:r>
      <w:r w:rsidR="0034154E" w:rsidRPr="007E0AD7">
        <w:rPr>
          <w:rFonts w:ascii="Arial" w:hAnsi="Arial" w:cs="Arial"/>
          <w:sz w:val="22"/>
          <w:szCs w:val="22"/>
        </w:rPr>
        <w:t xml:space="preserve">; </w:t>
      </w:r>
    </w:p>
    <w:p w14:paraId="52E672EF" w14:textId="21BE3736" w:rsidR="00CE7152" w:rsidRPr="007E0AD7" w:rsidRDefault="00CE7152" w:rsidP="004473A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Nadležni inspekcijski organi za nadzor tržišta i okoliša</w:t>
      </w:r>
      <w:r w:rsidR="00791ACF" w:rsidRPr="007E0AD7">
        <w:rPr>
          <w:rFonts w:ascii="Arial" w:hAnsi="Arial" w:cs="Arial"/>
          <w:sz w:val="22"/>
          <w:szCs w:val="22"/>
        </w:rPr>
        <w:t xml:space="preserve"> u tekstu i kao Federalni tržišni inspektorat i Federalni urbanističko - ekološki inspektorat Federalne uprave za inspekcijske poslove.</w:t>
      </w:r>
    </w:p>
    <w:p w14:paraId="5C8595C6" w14:textId="77777777" w:rsidR="000A23EB" w:rsidRPr="007E0AD7" w:rsidRDefault="000A23EB" w:rsidP="000A23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20EFD0" w14:textId="77777777" w:rsidR="00F759E6" w:rsidRPr="007E0AD7" w:rsidRDefault="00F759E6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169D0AC2" w14:textId="6FBFC6EA" w:rsidR="00CE7152" w:rsidRPr="007E0AD7" w:rsidRDefault="004557EF" w:rsidP="000A23EB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</w:t>
      </w:r>
      <w:r w:rsidR="00CE7152" w:rsidRPr="007E0AD7">
        <w:rPr>
          <w:rFonts w:ascii="Arial" w:hAnsi="Arial" w:cs="Arial"/>
          <w:sz w:val="22"/>
          <w:szCs w:val="22"/>
        </w:rPr>
        <w:t>Definicije</w:t>
      </w:r>
      <w:r w:rsidRPr="007E0AD7">
        <w:rPr>
          <w:rFonts w:ascii="Arial" w:hAnsi="Arial" w:cs="Arial"/>
          <w:sz w:val="22"/>
          <w:szCs w:val="22"/>
        </w:rPr>
        <w:t>)</w:t>
      </w:r>
    </w:p>
    <w:p w14:paraId="21B26243" w14:textId="77777777" w:rsidR="00A35AE1" w:rsidRPr="007E0AD7" w:rsidRDefault="00BC4C59" w:rsidP="004473A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Izrazi upotrijebljeni u ovom </w:t>
      </w:r>
      <w:r w:rsidR="00CB19AB" w:rsidRPr="007E0AD7">
        <w:rPr>
          <w:rFonts w:ascii="Arial" w:hAnsi="Arial" w:cs="Arial"/>
          <w:sz w:val="22"/>
          <w:szCs w:val="22"/>
        </w:rPr>
        <w:t>p</w:t>
      </w:r>
      <w:r w:rsidR="00590690" w:rsidRPr="007E0AD7">
        <w:rPr>
          <w:rFonts w:ascii="Arial" w:hAnsi="Arial" w:cs="Arial"/>
          <w:sz w:val="22"/>
          <w:szCs w:val="22"/>
        </w:rPr>
        <w:t>ravilniku</w:t>
      </w:r>
      <w:r w:rsidR="00A35AE1" w:rsidRPr="007E0AD7">
        <w:rPr>
          <w:rFonts w:ascii="Arial" w:hAnsi="Arial" w:cs="Arial"/>
          <w:sz w:val="22"/>
          <w:szCs w:val="22"/>
        </w:rPr>
        <w:t xml:space="preserve"> imaju sljedeće značenje:</w:t>
      </w:r>
    </w:p>
    <w:p w14:paraId="53705724" w14:textId="3DA4028A" w:rsidR="00F759E6" w:rsidRPr="007E0AD7" w:rsidRDefault="007152F4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Električna i elektronska oprema (u daljn</w:t>
      </w:r>
      <w:r w:rsidR="007D0669" w:rsidRPr="007E0AD7">
        <w:rPr>
          <w:rFonts w:ascii="Arial" w:hAnsi="Arial" w:cs="Arial"/>
          <w:sz w:val="22"/>
          <w:szCs w:val="22"/>
        </w:rPr>
        <w:t>j</w:t>
      </w:r>
      <w:r w:rsidRPr="007E0AD7">
        <w:rPr>
          <w:rFonts w:ascii="Arial" w:hAnsi="Arial" w:cs="Arial"/>
          <w:sz w:val="22"/>
          <w:szCs w:val="22"/>
        </w:rPr>
        <w:t xml:space="preserve">em tekstu: oprema) su proizvodi čiji pravilan rad zavisi od električne struje ili </w:t>
      </w:r>
      <w:proofErr w:type="spellStart"/>
      <w:r w:rsidRPr="007E0AD7">
        <w:rPr>
          <w:rFonts w:ascii="Arial" w:hAnsi="Arial" w:cs="Arial"/>
          <w:sz w:val="22"/>
          <w:szCs w:val="22"/>
        </w:rPr>
        <w:t>elektromagnetnih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polja, kao i proizvodi koji</w:t>
      </w:r>
      <w:r w:rsidR="00DF0967" w:rsidRPr="007E0AD7">
        <w:rPr>
          <w:rFonts w:ascii="Arial" w:hAnsi="Arial" w:cs="Arial"/>
          <w:sz w:val="22"/>
          <w:szCs w:val="22"/>
        </w:rPr>
        <w:t xml:space="preserve"> su namijenjeni proizvodnji, </w:t>
      </w:r>
      <w:proofErr w:type="spellStart"/>
      <w:r w:rsidR="00DF0967" w:rsidRPr="007E0AD7">
        <w:rPr>
          <w:rFonts w:ascii="Arial" w:hAnsi="Arial" w:cs="Arial"/>
          <w:sz w:val="22"/>
          <w:szCs w:val="22"/>
        </w:rPr>
        <w:t>prije</w:t>
      </w:r>
      <w:r w:rsidRPr="007E0AD7">
        <w:rPr>
          <w:rFonts w:ascii="Arial" w:hAnsi="Arial" w:cs="Arial"/>
          <w:sz w:val="22"/>
          <w:szCs w:val="22"/>
        </w:rPr>
        <w:t>nosu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i mjerenju protoka i polja ukoliko se razvrstavaju u jedan od razreda iz Priloga 1 ovog pravilnika, a upotrebljavaju se kod napona koji ne prelazi 1000 V za naizmjenični protok i 1500 V za </w:t>
      </w:r>
      <w:proofErr w:type="spellStart"/>
      <w:r w:rsidRPr="007E0AD7">
        <w:rPr>
          <w:rFonts w:ascii="Arial" w:hAnsi="Arial" w:cs="Arial"/>
          <w:sz w:val="22"/>
          <w:szCs w:val="22"/>
        </w:rPr>
        <w:t>jednosmjerni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protok;</w:t>
      </w:r>
    </w:p>
    <w:p w14:paraId="4D85A4F0" w14:textId="04229BEE" w:rsidR="0013189C" w:rsidRPr="007E0AD7" w:rsidRDefault="0013189C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Uredba </w:t>
      </w:r>
      <w:r w:rsidR="009A20CA" w:rsidRPr="007E0AD7">
        <w:rPr>
          <w:rFonts w:ascii="Arial" w:hAnsi="Arial" w:cs="Arial"/>
          <w:sz w:val="22"/>
          <w:szCs w:val="22"/>
        </w:rPr>
        <w:t xml:space="preserve">je Uredba </w:t>
      </w:r>
      <w:r w:rsidRPr="007E0AD7">
        <w:rPr>
          <w:rFonts w:ascii="Arial" w:hAnsi="Arial" w:cs="Arial"/>
          <w:sz w:val="22"/>
          <w:szCs w:val="22"/>
        </w:rPr>
        <w:t>o  kriterijima za obračun i način plaćanja naknada za proizvode koji nakon upotrebe postaju ambalažni otpad i električni i elektronski otpad</w:t>
      </w:r>
      <w:r w:rsidR="008C3117" w:rsidRPr="007E0AD7">
        <w:rPr>
          <w:rFonts w:ascii="Arial" w:hAnsi="Arial" w:cs="Arial"/>
          <w:sz w:val="22"/>
          <w:szCs w:val="22"/>
        </w:rPr>
        <w:t xml:space="preserve"> (''Službene novine Federacije BiH'', broj:104/22)</w:t>
      </w:r>
      <w:r w:rsidR="009A20CA" w:rsidRPr="007E0AD7">
        <w:rPr>
          <w:rFonts w:ascii="Arial" w:hAnsi="Arial" w:cs="Arial"/>
          <w:sz w:val="22"/>
          <w:szCs w:val="22"/>
        </w:rPr>
        <w:t xml:space="preserve">. </w:t>
      </w:r>
    </w:p>
    <w:p w14:paraId="17CBDFC4" w14:textId="366B4D6A" w:rsidR="00C82BCB" w:rsidRPr="007E0AD7" w:rsidRDefault="0066760A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S</w:t>
      </w:r>
      <w:r w:rsidR="00A35AE1" w:rsidRPr="007E0AD7">
        <w:rPr>
          <w:rFonts w:ascii="Arial" w:hAnsi="Arial" w:cs="Arial"/>
          <w:sz w:val="22"/>
          <w:szCs w:val="22"/>
        </w:rPr>
        <w:t>tavljanje opreme na tržište znači:</w:t>
      </w:r>
    </w:p>
    <w:p w14:paraId="035413F6" w14:textId="510E0634" w:rsidR="00A35AE1" w:rsidRPr="007E0AD7" w:rsidRDefault="00A35AE1" w:rsidP="00EA528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davanje proizvedene opreme prvi put distributeru radi njene dalje prodaje ili prvi put na koriš</w:t>
      </w:r>
      <w:r w:rsidR="007D0669" w:rsidRPr="007E0AD7">
        <w:rPr>
          <w:rFonts w:ascii="Arial" w:hAnsi="Arial" w:cs="Arial"/>
          <w:sz w:val="22"/>
          <w:szCs w:val="22"/>
        </w:rPr>
        <w:t>t</w:t>
      </w:r>
      <w:r w:rsidRPr="007E0AD7">
        <w:rPr>
          <w:rFonts w:ascii="Arial" w:hAnsi="Arial" w:cs="Arial"/>
          <w:sz w:val="22"/>
          <w:szCs w:val="22"/>
        </w:rPr>
        <w:t>enje kraj</w:t>
      </w:r>
      <w:r w:rsidR="00420447" w:rsidRPr="007E0AD7">
        <w:rPr>
          <w:rFonts w:ascii="Arial" w:hAnsi="Arial" w:cs="Arial"/>
          <w:sz w:val="22"/>
          <w:szCs w:val="22"/>
        </w:rPr>
        <w:t>njem korisniku;</w:t>
      </w:r>
    </w:p>
    <w:p w14:paraId="357BDD9C" w14:textId="77777777" w:rsidR="00C00A7B" w:rsidRPr="007E0AD7" w:rsidRDefault="00A35AE1" w:rsidP="00C00A7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uvoz opreme u Bosnu i Hercegovinu (u daljem tekstu: BiH) zbog vršenja trgovinske djelatnosti </w:t>
      </w:r>
      <w:proofErr w:type="spellStart"/>
      <w:r w:rsidRPr="007E0AD7">
        <w:rPr>
          <w:rFonts w:ascii="Arial" w:hAnsi="Arial" w:cs="Arial"/>
          <w:sz w:val="22"/>
          <w:szCs w:val="22"/>
        </w:rPr>
        <w:t>uvoženja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opreme sa namjenom davanja </w:t>
      </w:r>
      <w:r w:rsidR="00BC4C59" w:rsidRPr="007E0AD7">
        <w:rPr>
          <w:rFonts w:ascii="Arial" w:hAnsi="Arial" w:cs="Arial"/>
          <w:sz w:val="22"/>
          <w:szCs w:val="22"/>
        </w:rPr>
        <w:t>uvezene</w:t>
      </w:r>
      <w:r w:rsidRPr="007E0AD7">
        <w:rPr>
          <w:rFonts w:ascii="Arial" w:hAnsi="Arial" w:cs="Arial"/>
          <w:sz w:val="22"/>
          <w:szCs w:val="22"/>
        </w:rPr>
        <w:t xml:space="preserve"> opreme distributeru radi njene dalje prodaje ili davanja</w:t>
      </w:r>
      <w:r w:rsidR="00603DCB" w:rsidRPr="007E0AD7">
        <w:rPr>
          <w:rFonts w:ascii="Arial" w:hAnsi="Arial" w:cs="Arial"/>
          <w:sz w:val="22"/>
          <w:szCs w:val="22"/>
        </w:rPr>
        <w:t xml:space="preserve"> uv</w:t>
      </w:r>
      <w:r w:rsidRPr="007E0AD7">
        <w:rPr>
          <w:rFonts w:ascii="Arial" w:hAnsi="Arial" w:cs="Arial"/>
          <w:sz w:val="22"/>
          <w:szCs w:val="22"/>
        </w:rPr>
        <w:t>e</w:t>
      </w:r>
      <w:r w:rsidR="00603DCB" w:rsidRPr="007E0AD7">
        <w:rPr>
          <w:rFonts w:ascii="Arial" w:hAnsi="Arial" w:cs="Arial"/>
          <w:sz w:val="22"/>
          <w:szCs w:val="22"/>
        </w:rPr>
        <w:t>ze</w:t>
      </w:r>
      <w:r w:rsidRPr="007E0AD7">
        <w:rPr>
          <w:rFonts w:ascii="Arial" w:hAnsi="Arial" w:cs="Arial"/>
          <w:sz w:val="22"/>
          <w:szCs w:val="22"/>
        </w:rPr>
        <w:t>ne opreme na korištenje krajnjem korisnik</w:t>
      </w:r>
      <w:r w:rsidR="00420447" w:rsidRPr="007E0AD7">
        <w:rPr>
          <w:rFonts w:ascii="Arial" w:hAnsi="Arial" w:cs="Arial"/>
          <w:sz w:val="22"/>
          <w:szCs w:val="22"/>
        </w:rPr>
        <w:t xml:space="preserve">u; </w:t>
      </w:r>
    </w:p>
    <w:p w14:paraId="31598502" w14:textId="37B6D427" w:rsidR="00F759E6" w:rsidRPr="007E0AD7" w:rsidRDefault="00A35AE1" w:rsidP="00C00A7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uvoz opreme u BiH radi vršenja djelatnosti koja ne predstavlja trgovinsku djelatnost </w:t>
      </w:r>
      <w:proofErr w:type="spellStart"/>
      <w:r w:rsidRPr="007E0AD7">
        <w:rPr>
          <w:rFonts w:ascii="Arial" w:hAnsi="Arial" w:cs="Arial"/>
          <w:sz w:val="22"/>
          <w:szCs w:val="22"/>
        </w:rPr>
        <w:t>uv</w:t>
      </w:r>
      <w:r w:rsidR="00CD2210" w:rsidRPr="007E0AD7">
        <w:rPr>
          <w:rFonts w:ascii="Arial" w:hAnsi="Arial" w:cs="Arial"/>
          <w:sz w:val="22"/>
          <w:szCs w:val="22"/>
        </w:rPr>
        <w:t>oza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</w:t>
      </w:r>
      <w:r w:rsidR="00CD2210" w:rsidRPr="007E0AD7">
        <w:rPr>
          <w:rFonts w:ascii="Arial" w:hAnsi="Arial" w:cs="Arial"/>
          <w:sz w:val="22"/>
          <w:szCs w:val="22"/>
        </w:rPr>
        <w:t>e</w:t>
      </w:r>
      <w:r w:rsidR="00C00A7B" w:rsidRPr="007E0AD7">
        <w:rPr>
          <w:rFonts w:ascii="Arial" w:hAnsi="Arial" w:cs="Arial"/>
          <w:sz w:val="22"/>
          <w:szCs w:val="22"/>
        </w:rPr>
        <w:t xml:space="preserve">, odnosno korištenje uvezene ili proizvedene opreme za vlastite potrebe obveznika </w:t>
      </w:r>
      <w:proofErr w:type="spellStart"/>
      <w:r w:rsidR="00C00A7B" w:rsidRPr="007E0AD7">
        <w:rPr>
          <w:rFonts w:ascii="Arial" w:hAnsi="Arial" w:cs="Arial"/>
          <w:sz w:val="22"/>
          <w:szCs w:val="22"/>
        </w:rPr>
        <w:t>izvještajavanja</w:t>
      </w:r>
      <w:proofErr w:type="spellEnd"/>
      <w:r w:rsidR="00C00A7B" w:rsidRPr="007E0AD7">
        <w:rPr>
          <w:rFonts w:ascii="Arial" w:hAnsi="Arial" w:cs="Arial"/>
          <w:sz w:val="22"/>
          <w:szCs w:val="22"/>
        </w:rPr>
        <w:t xml:space="preserve"> se također smatra plasmanom opreme na tržište i to od momenta stavljanja uvezene ili proizvedene opreme u upotrebu;</w:t>
      </w:r>
    </w:p>
    <w:p w14:paraId="4AC4D208" w14:textId="2210CACA" w:rsidR="005C5262" w:rsidRPr="007E0AD7" w:rsidRDefault="005C5262" w:rsidP="00EA528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i internet prodaja</w:t>
      </w:r>
      <w:r w:rsidR="00420447" w:rsidRPr="007E0AD7">
        <w:rPr>
          <w:rFonts w:ascii="Arial" w:hAnsi="Arial" w:cs="Arial"/>
          <w:sz w:val="22"/>
          <w:szCs w:val="22"/>
        </w:rPr>
        <w:t>;</w:t>
      </w:r>
      <w:r w:rsidRPr="007E0AD7">
        <w:rPr>
          <w:rFonts w:ascii="Arial" w:hAnsi="Arial" w:cs="Arial"/>
          <w:sz w:val="22"/>
          <w:szCs w:val="22"/>
        </w:rPr>
        <w:t xml:space="preserve"> </w:t>
      </w:r>
    </w:p>
    <w:p w14:paraId="52507A56" w14:textId="77777777" w:rsidR="00F759E6" w:rsidRPr="007E0AD7" w:rsidRDefault="00F759E6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Opasna materija je svaka materija koja se smatra </w:t>
      </w:r>
      <w:proofErr w:type="spellStart"/>
      <w:r w:rsidRPr="007E0AD7">
        <w:rPr>
          <w:rFonts w:ascii="Arial" w:hAnsi="Arial" w:cs="Arial"/>
          <w:sz w:val="22"/>
          <w:szCs w:val="22"/>
        </w:rPr>
        <w:t>opasnom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u skladu sa posebnim propisima;</w:t>
      </w:r>
    </w:p>
    <w:p w14:paraId="7472228F" w14:textId="77777777" w:rsidR="00F759E6" w:rsidRPr="007E0AD7" w:rsidRDefault="00F759E6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Oprema iz domaćinstva je oprema koja se koristi u domaćinstvima. Oprema koja se koristi u industriji, radionicama i uslužnim djelatnostima je i oprema iz domaćinstva ukoliko je njena upotreba po prirodi i načinu slična upotrebi u domaćinstvu;</w:t>
      </w:r>
    </w:p>
    <w:p w14:paraId="59A4C8AD" w14:textId="7A5F9F5A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S</w:t>
      </w:r>
      <w:r w:rsidR="00F759E6" w:rsidRPr="007E0AD7">
        <w:rPr>
          <w:rFonts w:ascii="Arial" w:hAnsi="Arial" w:cs="Arial"/>
          <w:sz w:val="22"/>
          <w:szCs w:val="22"/>
        </w:rPr>
        <w:t>prečavanje nastajanja otpadne opreme predstavljaju mjere za smanjenje količine otpadne opreme i negativnih uticaja na okoliš koji nastaju zbog otpadne opreme, materijala i materija u toj opremi;</w:t>
      </w:r>
    </w:p>
    <w:p w14:paraId="21B37116" w14:textId="10109352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</w:t>
      </w:r>
      <w:r w:rsidR="00F759E6" w:rsidRPr="007E0AD7">
        <w:rPr>
          <w:rFonts w:ascii="Arial" w:hAnsi="Arial" w:cs="Arial"/>
          <w:sz w:val="22"/>
          <w:szCs w:val="22"/>
        </w:rPr>
        <w:t xml:space="preserve">onovno korištenje, prerada i odstranjivanje otpadne opreme je svaki postupak ponovnog korištenja, prerade i </w:t>
      </w:r>
      <w:proofErr w:type="spellStart"/>
      <w:r w:rsidR="00F759E6" w:rsidRPr="007E0AD7">
        <w:rPr>
          <w:rFonts w:ascii="Arial" w:hAnsi="Arial" w:cs="Arial"/>
          <w:sz w:val="22"/>
          <w:szCs w:val="22"/>
        </w:rPr>
        <w:t>odstranjivanja</w:t>
      </w:r>
      <w:proofErr w:type="spellEnd"/>
      <w:r w:rsidR="00F759E6" w:rsidRPr="007E0AD7">
        <w:rPr>
          <w:rFonts w:ascii="Arial" w:hAnsi="Arial" w:cs="Arial"/>
          <w:sz w:val="22"/>
          <w:szCs w:val="22"/>
        </w:rPr>
        <w:t xml:space="preserve"> otpada, u skladu sa Zakonom o upravljanju otpadom, a koji je primjeren</w:t>
      </w:r>
      <w:r w:rsidR="00332D92" w:rsidRPr="007E0AD7">
        <w:rPr>
          <w:rFonts w:ascii="Arial" w:hAnsi="Arial" w:cs="Arial"/>
          <w:sz w:val="22"/>
          <w:szCs w:val="22"/>
        </w:rPr>
        <w:t xml:space="preserve"> određenom postupku</w:t>
      </w:r>
      <w:r w:rsidR="00F759E6" w:rsidRPr="007E0AD7">
        <w:rPr>
          <w:rFonts w:ascii="Arial" w:hAnsi="Arial" w:cs="Arial"/>
          <w:sz w:val="22"/>
          <w:szCs w:val="22"/>
        </w:rPr>
        <w:t xml:space="preserve"> ili se može koristiti za ponovno korištenje, preradu i odstranjivanje otpadne opreme;</w:t>
      </w:r>
    </w:p>
    <w:p w14:paraId="7C062378" w14:textId="09455DE9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R</w:t>
      </w:r>
      <w:r w:rsidR="00F759E6" w:rsidRPr="007E0AD7">
        <w:rPr>
          <w:rFonts w:ascii="Arial" w:hAnsi="Arial" w:cs="Arial"/>
          <w:sz w:val="22"/>
          <w:szCs w:val="22"/>
        </w:rPr>
        <w:t>eciklaža je ponovno koriš</w:t>
      </w:r>
      <w:r w:rsidR="007D0669" w:rsidRPr="007E0AD7">
        <w:rPr>
          <w:rFonts w:ascii="Arial" w:hAnsi="Arial" w:cs="Arial"/>
          <w:sz w:val="22"/>
          <w:szCs w:val="22"/>
        </w:rPr>
        <w:t>t</w:t>
      </w:r>
      <w:r w:rsidR="00F759E6" w:rsidRPr="007E0AD7">
        <w:rPr>
          <w:rFonts w:ascii="Arial" w:hAnsi="Arial" w:cs="Arial"/>
          <w:sz w:val="22"/>
          <w:szCs w:val="22"/>
        </w:rPr>
        <w:t xml:space="preserve">enje otpadnih materijala u proizvodnji za prvobitnu svrhu ili za druge namjene, osim energetske prerade; </w:t>
      </w:r>
    </w:p>
    <w:p w14:paraId="128BA191" w14:textId="6AAC3C0E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E</w:t>
      </w:r>
      <w:r w:rsidR="00F759E6" w:rsidRPr="007E0AD7">
        <w:rPr>
          <w:rFonts w:ascii="Arial" w:hAnsi="Arial" w:cs="Arial"/>
          <w:sz w:val="22"/>
          <w:szCs w:val="22"/>
        </w:rPr>
        <w:t xml:space="preserve">nergetska prerada podrazumijeva upotrebu </w:t>
      </w:r>
      <w:proofErr w:type="spellStart"/>
      <w:r w:rsidR="00F759E6" w:rsidRPr="007E0AD7">
        <w:rPr>
          <w:rFonts w:ascii="Arial" w:hAnsi="Arial" w:cs="Arial"/>
          <w:sz w:val="22"/>
          <w:szCs w:val="22"/>
        </w:rPr>
        <w:t>zapaljivog</w:t>
      </w:r>
      <w:proofErr w:type="spellEnd"/>
      <w:r w:rsidR="00F759E6" w:rsidRPr="007E0AD7">
        <w:rPr>
          <w:rFonts w:ascii="Arial" w:hAnsi="Arial" w:cs="Arial"/>
          <w:sz w:val="22"/>
          <w:szCs w:val="22"/>
        </w:rPr>
        <w:t xml:space="preserve"> otpada za dobijanje energije neposrednim paljenjem drugim otpadom ili bez njega, uz stvaranje toplote;</w:t>
      </w:r>
    </w:p>
    <w:p w14:paraId="11C1EB9B" w14:textId="59052E3F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</w:t>
      </w:r>
      <w:r w:rsidR="00F759E6" w:rsidRPr="007E0AD7">
        <w:rPr>
          <w:rFonts w:ascii="Arial" w:hAnsi="Arial" w:cs="Arial"/>
          <w:sz w:val="22"/>
          <w:szCs w:val="22"/>
        </w:rPr>
        <w:t xml:space="preserve">brada je svaki postupak prerade ili </w:t>
      </w:r>
      <w:proofErr w:type="spellStart"/>
      <w:r w:rsidR="00F759E6" w:rsidRPr="007E0AD7">
        <w:rPr>
          <w:rFonts w:ascii="Arial" w:hAnsi="Arial" w:cs="Arial"/>
          <w:sz w:val="22"/>
          <w:szCs w:val="22"/>
        </w:rPr>
        <w:t>odstranjivanja</w:t>
      </w:r>
      <w:proofErr w:type="spellEnd"/>
      <w:r w:rsidR="00F759E6" w:rsidRPr="007E0AD7">
        <w:rPr>
          <w:rFonts w:ascii="Arial" w:hAnsi="Arial" w:cs="Arial"/>
          <w:sz w:val="22"/>
          <w:szCs w:val="22"/>
        </w:rPr>
        <w:t xml:space="preserve"> otpadne opreme u skladu sa Zakonom o upravljanju otpadom, nakon što je </w:t>
      </w:r>
      <w:proofErr w:type="spellStart"/>
      <w:r w:rsidR="00F759E6" w:rsidRPr="007E0AD7">
        <w:rPr>
          <w:rFonts w:ascii="Arial" w:hAnsi="Arial" w:cs="Arial"/>
          <w:sz w:val="22"/>
          <w:szCs w:val="22"/>
        </w:rPr>
        <w:t>otpadna</w:t>
      </w:r>
      <w:proofErr w:type="spellEnd"/>
      <w:r w:rsidR="00F759E6" w:rsidRPr="007E0AD7">
        <w:rPr>
          <w:rFonts w:ascii="Arial" w:hAnsi="Arial" w:cs="Arial"/>
          <w:sz w:val="22"/>
          <w:szCs w:val="22"/>
        </w:rPr>
        <w:t xml:space="preserve"> oprema predata u postrojenje za obradu zbog sprječavanja </w:t>
      </w:r>
      <w:proofErr w:type="spellStart"/>
      <w:r w:rsidR="00F759E6" w:rsidRPr="007E0AD7">
        <w:rPr>
          <w:rFonts w:ascii="Arial" w:hAnsi="Arial" w:cs="Arial"/>
          <w:sz w:val="22"/>
          <w:szCs w:val="22"/>
        </w:rPr>
        <w:t>zagađenja</w:t>
      </w:r>
      <w:proofErr w:type="spellEnd"/>
      <w:r w:rsidR="00F759E6" w:rsidRPr="007E0AD7">
        <w:rPr>
          <w:rFonts w:ascii="Arial" w:hAnsi="Arial" w:cs="Arial"/>
          <w:sz w:val="22"/>
          <w:szCs w:val="22"/>
        </w:rPr>
        <w:t>;</w:t>
      </w:r>
    </w:p>
    <w:p w14:paraId="57784810" w14:textId="4C4D2558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lastRenderedPageBreak/>
        <w:t>S</w:t>
      </w:r>
      <w:r w:rsidR="00F759E6" w:rsidRPr="007E0AD7">
        <w:rPr>
          <w:rFonts w:ascii="Arial" w:hAnsi="Arial" w:cs="Arial"/>
          <w:sz w:val="22"/>
          <w:szCs w:val="22"/>
        </w:rPr>
        <w:t>kladište je objekat ili prostor u objektu koji koristi proizvođač ili uvoznik ili u njihovo ime i za njihov račun drugo lice, a uređen je za preuzimanje otpadne opreme i za privremeno skladištenje prije predaje u postrojenje za obradu;</w:t>
      </w:r>
    </w:p>
    <w:p w14:paraId="3C7174D7" w14:textId="1A6D489F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0AD7">
        <w:rPr>
          <w:rFonts w:ascii="Arial" w:hAnsi="Arial" w:cs="Arial"/>
          <w:sz w:val="22"/>
          <w:szCs w:val="22"/>
        </w:rPr>
        <w:t>Re</w:t>
      </w:r>
      <w:r w:rsidR="00F759E6" w:rsidRPr="007E0AD7">
        <w:rPr>
          <w:rFonts w:ascii="Arial" w:hAnsi="Arial" w:cs="Arial"/>
          <w:sz w:val="22"/>
          <w:szCs w:val="22"/>
        </w:rPr>
        <w:t>ciklažno</w:t>
      </w:r>
      <w:proofErr w:type="spellEnd"/>
      <w:r w:rsidR="00F759E6" w:rsidRPr="007E0AD7">
        <w:rPr>
          <w:rFonts w:ascii="Arial" w:hAnsi="Arial" w:cs="Arial"/>
          <w:sz w:val="22"/>
          <w:szCs w:val="22"/>
        </w:rPr>
        <w:t xml:space="preserve"> dvorište je prostor za sakupljanje i privremeno skladištenje frakcija komunalnog otpada, koja su odvojeno sakupljena</w:t>
      </w:r>
      <w:r w:rsidR="00BB16FD" w:rsidRPr="007E0AD7">
        <w:rPr>
          <w:rFonts w:ascii="Arial" w:hAnsi="Arial" w:cs="Arial"/>
          <w:sz w:val="22"/>
          <w:szCs w:val="22"/>
        </w:rPr>
        <w:t>;</w:t>
      </w:r>
    </w:p>
    <w:p w14:paraId="679C2C94" w14:textId="0D00BECE" w:rsidR="00F759E6" w:rsidRPr="007E0AD7" w:rsidRDefault="00995541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K</w:t>
      </w:r>
      <w:r w:rsidR="00F759E6" w:rsidRPr="007E0AD7">
        <w:rPr>
          <w:rFonts w:ascii="Arial" w:hAnsi="Arial" w:cs="Arial"/>
          <w:sz w:val="22"/>
          <w:szCs w:val="22"/>
        </w:rPr>
        <w:t>omunalno preduzeće je pravno lice kojem je aktom jedinice lokalne samouprave povjereno  sakupljanje i prijevoz komunalnog otpada</w:t>
      </w:r>
      <w:r w:rsidR="00BB16FD" w:rsidRPr="007E0AD7">
        <w:rPr>
          <w:rFonts w:ascii="Arial" w:hAnsi="Arial" w:cs="Arial"/>
          <w:sz w:val="22"/>
          <w:szCs w:val="22"/>
        </w:rPr>
        <w:t>;</w:t>
      </w:r>
    </w:p>
    <w:p w14:paraId="1C1579E4" w14:textId="5CA5FD06" w:rsidR="00BB16FD" w:rsidRPr="007E0AD7" w:rsidRDefault="00BB16FD" w:rsidP="004473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Prateći list je potvrda o kretanju električnog i elektronskog otpada, koju </w:t>
      </w:r>
      <w:r w:rsidR="009A1F78" w:rsidRPr="007E0AD7">
        <w:rPr>
          <w:rFonts w:ascii="Arial" w:hAnsi="Arial" w:cs="Arial"/>
          <w:sz w:val="22"/>
          <w:szCs w:val="22"/>
        </w:rPr>
        <w:t xml:space="preserve">pripremi operater sistema, a koja sadrži minimalno podatke iz Priloga 3 ovog Pravilnika. </w:t>
      </w:r>
    </w:p>
    <w:p w14:paraId="6D6706C0" w14:textId="77777777" w:rsidR="00F759E6" w:rsidRPr="007E0AD7" w:rsidRDefault="00F759E6" w:rsidP="00F759E6">
      <w:pPr>
        <w:jc w:val="both"/>
        <w:rPr>
          <w:rFonts w:ascii="Arial" w:hAnsi="Arial" w:cs="Arial"/>
          <w:sz w:val="22"/>
          <w:szCs w:val="22"/>
        </w:rPr>
      </w:pPr>
    </w:p>
    <w:p w14:paraId="52B6A2C9" w14:textId="77777777" w:rsidR="0013189C" w:rsidRPr="007E0AD7" w:rsidRDefault="00F759E6" w:rsidP="004473A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S</w:t>
      </w:r>
      <w:r w:rsidR="00A35AE1" w:rsidRPr="007E0AD7">
        <w:rPr>
          <w:rFonts w:ascii="Arial" w:hAnsi="Arial" w:cs="Arial"/>
          <w:sz w:val="22"/>
          <w:szCs w:val="22"/>
        </w:rPr>
        <w:t xml:space="preserve">ubjekti koji su uključeni u </w:t>
      </w:r>
      <w:r w:rsidR="00C019A2" w:rsidRPr="007E0AD7">
        <w:rPr>
          <w:rFonts w:ascii="Arial" w:hAnsi="Arial" w:cs="Arial"/>
          <w:sz w:val="22"/>
          <w:szCs w:val="22"/>
        </w:rPr>
        <w:t>sistem</w:t>
      </w:r>
      <w:r w:rsidR="00A35AE1" w:rsidRPr="007E0AD7">
        <w:rPr>
          <w:rFonts w:ascii="Arial" w:hAnsi="Arial" w:cs="Arial"/>
          <w:sz w:val="22"/>
          <w:szCs w:val="22"/>
        </w:rPr>
        <w:t xml:space="preserve"> upravljanja otpadom su:</w:t>
      </w:r>
    </w:p>
    <w:p w14:paraId="18922FFC" w14:textId="1042189B" w:rsidR="00A35AE1" w:rsidRPr="007E0AD7" w:rsidRDefault="00BC4C59" w:rsidP="00EA52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</w:t>
      </w:r>
      <w:r w:rsidR="002512B2" w:rsidRPr="007E0AD7">
        <w:rPr>
          <w:rFonts w:ascii="Arial" w:hAnsi="Arial" w:cs="Arial"/>
          <w:sz w:val="22"/>
          <w:szCs w:val="22"/>
        </w:rPr>
        <w:t>roizvođač električne</w:t>
      </w:r>
      <w:r w:rsidR="00A35AE1" w:rsidRPr="007E0AD7">
        <w:rPr>
          <w:rFonts w:ascii="Arial" w:hAnsi="Arial" w:cs="Arial"/>
          <w:sz w:val="22"/>
          <w:szCs w:val="22"/>
        </w:rPr>
        <w:t xml:space="preserve"> i elektronsk</w:t>
      </w:r>
      <w:r w:rsidR="002512B2" w:rsidRPr="007E0AD7">
        <w:rPr>
          <w:rFonts w:ascii="Arial" w:hAnsi="Arial" w:cs="Arial"/>
          <w:sz w:val="22"/>
          <w:szCs w:val="22"/>
        </w:rPr>
        <w:t>e</w:t>
      </w:r>
      <w:r w:rsidR="005333A4" w:rsidRPr="007E0AD7">
        <w:rPr>
          <w:rFonts w:ascii="Arial" w:hAnsi="Arial" w:cs="Arial"/>
          <w:sz w:val="22"/>
          <w:szCs w:val="22"/>
        </w:rPr>
        <w:t xml:space="preserve"> </w:t>
      </w:r>
      <w:r w:rsidR="002512B2" w:rsidRPr="007E0AD7">
        <w:rPr>
          <w:rFonts w:ascii="Arial" w:hAnsi="Arial" w:cs="Arial"/>
          <w:sz w:val="22"/>
          <w:szCs w:val="22"/>
        </w:rPr>
        <w:t>opreme</w:t>
      </w:r>
      <w:r w:rsidR="00A35AE1" w:rsidRPr="007E0AD7">
        <w:rPr>
          <w:rFonts w:ascii="Arial" w:hAnsi="Arial" w:cs="Arial"/>
          <w:sz w:val="22"/>
          <w:szCs w:val="22"/>
        </w:rPr>
        <w:t xml:space="preserve"> je pravno lice koje proizvodi električne i elektronske proizvode;</w:t>
      </w:r>
    </w:p>
    <w:p w14:paraId="3B478E25" w14:textId="37D000A6" w:rsidR="00A35AE1" w:rsidRPr="007E0AD7" w:rsidRDefault="00603DCB" w:rsidP="00EA52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</w:t>
      </w:r>
      <w:r w:rsidR="00A35AE1" w:rsidRPr="007E0AD7">
        <w:rPr>
          <w:rFonts w:ascii="Arial" w:hAnsi="Arial" w:cs="Arial"/>
          <w:sz w:val="22"/>
          <w:szCs w:val="22"/>
        </w:rPr>
        <w:t>voznik je pravno lice koje uvozi</w:t>
      </w:r>
      <w:r w:rsidR="00D64DDE" w:rsidRPr="007E0AD7">
        <w:rPr>
          <w:rFonts w:ascii="Arial" w:hAnsi="Arial" w:cs="Arial"/>
          <w:sz w:val="22"/>
          <w:szCs w:val="22"/>
        </w:rPr>
        <w:t xml:space="preserve"> električnu i elektronsku opremu i stavlja je na tržište ili </w:t>
      </w:r>
      <w:r w:rsidR="00A35AE1" w:rsidRPr="007E0AD7">
        <w:rPr>
          <w:rFonts w:ascii="Arial" w:hAnsi="Arial" w:cs="Arial"/>
          <w:sz w:val="22"/>
          <w:szCs w:val="22"/>
        </w:rPr>
        <w:t xml:space="preserve"> predaje distributeru</w:t>
      </w:r>
      <w:r w:rsidR="00D64DDE" w:rsidRPr="007E0AD7">
        <w:rPr>
          <w:rFonts w:ascii="Arial" w:hAnsi="Arial" w:cs="Arial"/>
          <w:sz w:val="22"/>
          <w:szCs w:val="22"/>
        </w:rPr>
        <w:t xml:space="preserve"> radi dalje prodaje</w:t>
      </w:r>
      <w:r w:rsidR="00A35AE1" w:rsidRPr="007E0AD7">
        <w:rPr>
          <w:rFonts w:ascii="Arial" w:hAnsi="Arial" w:cs="Arial"/>
          <w:sz w:val="22"/>
          <w:szCs w:val="22"/>
        </w:rPr>
        <w:t>;</w:t>
      </w:r>
    </w:p>
    <w:p w14:paraId="4324F2BD" w14:textId="6C77C38A" w:rsidR="00A35AE1" w:rsidRPr="007E0AD7" w:rsidRDefault="00603DCB" w:rsidP="00EA52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d</w:t>
      </w:r>
      <w:r w:rsidR="00A35AE1" w:rsidRPr="007E0AD7">
        <w:rPr>
          <w:rFonts w:ascii="Arial" w:hAnsi="Arial" w:cs="Arial"/>
          <w:sz w:val="22"/>
          <w:szCs w:val="22"/>
        </w:rPr>
        <w:t>istributer tj. lice koje zbog stavljanja opreme na tržište u BiH, kao trgovac obezbjeđuje opremu krajnjem korisniku</w:t>
      </w:r>
      <w:r w:rsidR="00E60DC3" w:rsidRPr="007E0AD7">
        <w:rPr>
          <w:rFonts w:ascii="Arial" w:hAnsi="Arial" w:cs="Arial"/>
          <w:sz w:val="22"/>
          <w:szCs w:val="22"/>
        </w:rPr>
        <w:t xml:space="preserve">. Pod distributerom se smatra </w:t>
      </w:r>
      <w:r w:rsidR="00A35AE1" w:rsidRPr="007E0AD7">
        <w:rPr>
          <w:rFonts w:ascii="Arial" w:hAnsi="Arial" w:cs="Arial"/>
          <w:sz w:val="22"/>
          <w:szCs w:val="22"/>
        </w:rPr>
        <w:t>proizvođač</w:t>
      </w:r>
      <w:r w:rsidR="00E60DC3" w:rsidRPr="007E0AD7">
        <w:rPr>
          <w:rFonts w:ascii="Arial" w:hAnsi="Arial" w:cs="Arial"/>
          <w:sz w:val="22"/>
          <w:szCs w:val="22"/>
        </w:rPr>
        <w:t xml:space="preserve"> i uvoznik</w:t>
      </w:r>
      <w:r w:rsidR="00A35AE1" w:rsidRPr="007E0AD7">
        <w:rPr>
          <w:rFonts w:ascii="Arial" w:hAnsi="Arial" w:cs="Arial"/>
          <w:sz w:val="22"/>
          <w:szCs w:val="22"/>
        </w:rPr>
        <w:t xml:space="preserve">, ukoliko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proizvedenu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ili uvezenu opremu obezbjeđuje neposredno krajnjem korisniku;</w:t>
      </w:r>
    </w:p>
    <w:p w14:paraId="7B811991" w14:textId="58920457" w:rsidR="00A35AE1" w:rsidRPr="007E0AD7" w:rsidRDefault="00603DCB" w:rsidP="00EA52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0AD7">
        <w:rPr>
          <w:rFonts w:ascii="Arial" w:hAnsi="Arial" w:cs="Arial"/>
          <w:sz w:val="22"/>
          <w:szCs w:val="22"/>
        </w:rPr>
        <w:t>s</w:t>
      </w:r>
      <w:r w:rsidR="00A35AE1" w:rsidRPr="007E0AD7">
        <w:rPr>
          <w:rFonts w:ascii="Arial" w:hAnsi="Arial" w:cs="Arial"/>
          <w:sz w:val="22"/>
          <w:szCs w:val="22"/>
        </w:rPr>
        <w:t>akupljač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električnog i elektronskog otpada je pravno lice koje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sakuplja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električni i elektronski otpad i ovlašten je od strane operatera</w:t>
      </w:r>
      <w:r w:rsidR="002512B2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="00A35AE1" w:rsidRPr="007E0AD7">
        <w:rPr>
          <w:rFonts w:ascii="Arial" w:hAnsi="Arial" w:cs="Arial"/>
          <w:sz w:val="22"/>
          <w:szCs w:val="22"/>
        </w:rPr>
        <w:t xml:space="preserve"> (u daljem tekstu</w:t>
      </w:r>
      <w:r w:rsidR="005333A4" w:rsidRPr="007E0AD7">
        <w:rPr>
          <w:rFonts w:ascii="Arial" w:hAnsi="Arial" w:cs="Arial"/>
          <w:sz w:val="22"/>
          <w:szCs w:val="22"/>
        </w:rPr>
        <w:t>:</w:t>
      </w:r>
      <w:r w:rsidR="00A35AE1" w:rsidRPr="007E0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sakupljač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>)</w:t>
      </w:r>
      <w:r w:rsidR="00432CD9" w:rsidRPr="007E0AD7">
        <w:rPr>
          <w:rFonts w:ascii="Arial" w:hAnsi="Arial" w:cs="Arial"/>
          <w:sz w:val="22"/>
          <w:szCs w:val="22"/>
        </w:rPr>
        <w:t xml:space="preserve">. </w:t>
      </w:r>
      <w:r w:rsidR="00A35AE1" w:rsidRPr="007E0AD7">
        <w:rPr>
          <w:rFonts w:ascii="Arial" w:hAnsi="Arial" w:cs="Arial"/>
          <w:sz w:val="22"/>
          <w:szCs w:val="22"/>
        </w:rPr>
        <w:t>Sakupljači mogu biti komunalna preduzeća i ostali subjekti</w:t>
      </w:r>
      <w:r w:rsidR="0066760A" w:rsidRPr="007E0AD7">
        <w:rPr>
          <w:rFonts w:ascii="Arial" w:hAnsi="Arial" w:cs="Arial"/>
          <w:sz w:val="22"/>
          <w:szCs w:val="22"/>
        </w:rPr>
        <w:t xml:space="preserve">, </w:t>
      </w:r>
      <w:r w:rsidR="00A35AE1" w:rsidRPr="007E0AD7">
        <w:rPr>
          <w:rFonts w:ascii="Arial" w:hAnsi="Arial" w:cs="Arial"/>
          <w:sz w:val="22"/>
          <w:szCs w:val="22"/>
        </w:rPr>
        <w:t xml:space="preserve">koji posjeduju dozvolu za upravljanje otpadom. </w:t>
      </w:r>
    </w:p>
    <w:p w14:paraId="22BED8DF" w14:textId="2B764895" w:rsidR="00A35AE1" w:rsidRPr="007E0AD7" w:rsidRDefault="00603DCB" w:rsidP="00EA52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k</w:t>
      </w:r>
      <w:r w:rsidR="00A35AE1" w:rsidRPr="007E0AD7">
        <w:rPr>
          <w:rFonts w:ascii="Arial" w:hAnsi="Arial" w:cs="Arial"/>
          <w:sz w:val="22"/>
          <w:szCs w:val="22"/>
        </w:rPr>
        <w:t>raj</w:t>
      </w:r>
      <w:r w:rsidR="00650F90" w:rsidRPr="007E0AD7">
        <w:rPr>
          <w:rFonts w:ascii="Arial" w:hAnsi="Arial" w:cs="Arial"/>
          <w:sz w:val="22"/>
          <w:szCs w:val="22"/>
        </w:rPr>
        <w:t>nji korisnik je svako pravno ili</w:t>
      </w:r>
      <w:r w:rsidR="00A35AE1" w:rsidRPr="007E0AD7">
        <w:rPr>
          <w:rFonts w:ascii="Arial" w:hAnsi="Arial" w:cs="Arial"/>
          <w:sz w:val="22"/>
          <w:szCs w:val="22"/>
        </w:rPr>
        <w:t xml:space="preserve"> fizičko lice koj</w:t>
      </w:r>
      <w:r w:rsidR="00432CD9" w:rsidRPr="007E0AD7">
        <w:rPr>
          <w:rFonts w:ascii="Arial" w:hAnsi="Arial" w:cs="Arial"/>
          <w:sz w:val="22"/>
          <w:szCs w:val="22"/>
        </w:rPr>
        <w:t>e</w:t>
      </w:r>
      <w:r w:rsidR="00A35AE1" w:rsidRPr="007E0AD7">
        <w:rPr>
          <w:rFonts w:ascii="Arial" w:hAnsi="Arial" w:cs="Arial"/>
          <w:sz w:val="22"/>
          <w:szCs w:val="22"/>
        </w:rPr>
        <w:t xml:space="preserve"> koristi proizvod nakon čega isti postaje električni i elektronski otpad;</w:t>
      </w:r>
    </w:p>
    <w:p w14:paraId="0E92ACF8" w14:textId="2A1E459A" w:rsidR="0039564B" w:rsidRPr="007E0AD7" w:rsidRDefault="0039564B" w:rsidP="00EA52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 sistema upravljanja električnim i elektronskim otpadom (u daljem tekstu: operater sistema) je pravno lice, koje se bavi aktivnostima upravljanja električnim i elektronskim otpadom i na čije ime se izdaje dozvola za upravljanje elek</w:t>
      </w:r>
      <w:r w:rsidR="008B61E5" w:rsidRPr="007E0AD7">
        <w:rPr>
          <w:rFonts w:ascii="Arial" w:hAnsi="Arial" w:cs="Arial"/>
          <w:sz w:val="22"/>
          <w:szCs w:val="22"/>
        </w:rPr>
        <w:t>tričnim i elektronskim otpadom;</w:t>
      </w:r>
    </w:p>
    <w:p w14:paraId="2C026449" w14:textId="37FB384A" w:rsidR="00AE5E1E" w:rsidRPr="007E0AD7" w:rsidRDefault="00603DCB" w:rsidP="00EA52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F</w:t>
      </w:r>
      <w:r w:rsidR="00420447" w:rsidRPr="007E0AD7">
        <w:rPr>
          <w:rFonts w:ascii="Arial" w:hAnsi="Arial" w:cs="Arial"/>
          <w:sz w:val="22"/>
          <w:szCs w:val="22"/>
        </w:rPr>
        <w:t>ond</w:t>
      </w:r>
      <w:r w:rsidR="00A35AE1" w:rsidRPr="007E0AD7">
        <w:rPr>
          <w:rFonts w:ascii="Arial" w:hAnsi="Arial" w:cs="Arial"/>
          <w:sz w:val="22"/>
          <w:szCs w:val="22"/>
        </w:rPr>
        <w:t xml:space="preserve"> je pravni subjekt sa javnim </w:t>
      </w:r>
      <w:r w:rsidR="007817A5" w:rsidRPr="007E0AD7">
        <w:rPr>
          <w:rFonts w:ascii="Arial" w:hAnsi="Arial" w:cs="Arial"/>
          <w:sz w:val="22"/>
          <w:szCs w:val="22"/>
        </w:rPr>
        <w:t>ovlaštenjima</w:t>
      </w:r>
      <w:r w:rsidR="00A35AE1" w:rsidRPr="007E0AD7">
        <w:rPr>
          <w:rFonts w:ascii="Arial" w:hAnsi="Arial" w:cs="Arial"/>
          <w:sz w:val="22"/>
          <w:szCs w:val="22"/>
        </w:rPr>
        <w:t xml:space="preserve"> koji provodi aktivnosti na organiziranju upravljanja elektronskim i električnim otpadom u skladu sa odredbama ov</w:t>
      </w:r>
      <w:r w:rsidR="00CB19AB" w:rsidRPr="007E0AD7">
        <w:rPr>
          <w:rFonts w:ascii="Arial" w:hAnsi="Arial" w:cs="Arial"/>
          <w:sz w:val="22"/>
          <w:szCs w:val="22"/>
        </w:rPr>
        <w:t>og p</w:t>
      </w:r>
      <w:r w:rsidR="00A35AE1" w:rsidRPr="007E0AD7">
        <w:rPr>
          <w:rFonts w:ascii="Arial" w:hAnsi="Arial" w:cs="Arial"/>
          <w:sz w:val="22"/>
          <w:szCs w:val="22"/>
        </w:rPr>
        <w:t>ravilnika.</w:t>
      </w:r>
    </w:p>
    <w:p w14:paraId="6710D0DF" w14:textId="481764AB" w:rsidR="00A35AE1" w:rsidRPr="007E0AD7" w:rsidRDefault="00F759E6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Informisanja i osvještavanje </w:t>
      </w:r>
      <w:r w:rsidR="00A35AE1" w:rsidRPr="007E0AD7">
        <w:rPr>
          <w:rFonts w:ascii="Arial" w:hAnsi="Arial" w:cs="Arial"/>
          <w:sz w:val="22"/>
          <w:szCs w:val="22"/>
        </w:rPr>
        <w:t xml:space="preserve">krajnjih korisnika o upravljanju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otpadnom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opremom</w:t>
      </w:r>
    </w:p>
    <w:p w14:paraId="204FB056" w14:textId="77777777" w:rsidR="00DA029E" w:rsidRPr="007E0AD7" w:rsidRDefault="00DA029E" w:rsidP="00EA5288">
      <w:pPr>
        <w:pStyle w:val="Heading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6EF70419" w14:textId="289B695A" w:rsidR="00FA1C4F" w:rsidRPr="007E0AD7" w:rsidRDefault="00FA1C4F" w:rsidP="00FA1C4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 xml:space="preserve">                                                    (Informisanje)</w:t>
      </w:r>
    </w:p>
    <w:p w14:paraId="39AB78CA" w14:textId="707070C7" w:rsidR="001C10D9" w:rsidRPr="007E0AD7" w:rsidRDefault="00A35AE1" w:rsidP="004473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</w:t>
      </w:r>
      <w:r w:rsidR="00E0251A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obezbjeđuje, o svom trošku, da javnost i krajnji korisnik opreme u domaćinstvu budu </w:t>
      </w:r>
      <w:r w:rsidR="00F759E6" w:rsidRPr="007E0AD7">
        <w:rPr>
          <w:rFonts w:ascii="Arial" w:hAnsi="Arial" w:cs="Arial"/>
          <w:sz w:val="22"/>
          <w:szCs w:val="22"/>
        </w:rPr>
        <w:t>informisani</w:t>
      </w:r>
      <w:r w:rsidRPr="007E0AD7">
        <w:rPr>
          <w:rFonts w:ascii="Arial" w:hAnsi="Arial" w:cs="Arial"/>
          <w:sz w:val="22"/>
          <w:szCs w:val="22"/>
        </w:rPr>
        <w:t xml:space="preserve"> o svrsi i ciljevima sakupljanja otpadne opreme, pravilnom postupanju sa njom, mogućnošću njene besplatne predaje i prednostima njene ponovne upotrebe i reciklaže.</w:t>
      </w:r>
    </w:p>
    <w:p w14:paraId="0245BD98" w14:textId="77777777" w:rsidR="001C10D9" w:rsidRPr="007E0AD7" w:rsidRDefault="00A35AE1" w:rsidP="004473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</w:t>
      </w:r>
      <w:r w:rsidR="00E0251A" w:rsidRPr="007E0AD7">
        <w:rPr>
          <w:rFonts w:ascii="Arial" w:hAnsi="Arial" w:cs="Arial"/>
          <w:sz w:val="22"/>
          <w:szCs w:val="22"/>
        </w:rPr>
        <w:t>p</w:t>
      </w:r>
      <w:r w:rsidRPr="007E0AD7">
        <w:rPr>
          <w:rFonts w:ascii="Arial" w:hAnsi="Arial" w:cs="Arial"/>
          <w:sz w:val="22"/>
          <w:szCs w:val="22"/>
        </w:rPr>
        <w:t>erater</w:t>
      </w:r>
      <w:r w:rsidR="00E0251A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</w:t>
      </w:r>
      <w:r w:rsidR="00F759E6" w:rsidRPr="007E0AD7">
        <w:rPr>
          <w:rFonts w:ascii="Arial" w:hAnsi="Arial" w:cs="Arial"/>
          <w:sz w:val="22"/>
          <w:szCs w:val="22"/>
        </w:rPr>
        <w:t>dužan je</w:t>
      </w:r>
      <w:r w:rsidRPr="007E0AD7">
        <w:rPr>
          <w:rFonts w:ascii="Arial" w:hAnsi="Arial" w:cs="Arial"/>
          <w:sz w:val="22"/>
          <w:szCs w:val="22"/>
        </w:rPr>
        <w:t xml:space="preserve"> krajnjeg korisnika opreme u domaćinstvu </w:t>
      </w:r>
      <w:r w:rsidR="00F759E6" w:rsidRPr="007E0AD7">
        <w:rPr>
          <w:rFonts w:ascii="Arial" w:hAnsi="Arial" w:cs="Arial"/>
          <w:sz w:val="22"/>
          <w:szCs w:val="22"/>
        </w:rPr>
        <w:t xml:space="preserve">informisati </w:t>
      </w:r>
      <w:r w:rsidRPr="007E0AD7">
        <w:rPr>
          <w:rFonts w:ascii="Arial" w:hAnsi="Arial" w:cs="Arial"/>
          <w:sz w:val="22"/>
          <w:szCs w:val="22"/>
        </w:rPr>
        <w:t xml:space="preserve">o načinu prikupljanja i mjestima prikupljanja </w:t>
      </w:r>
      <w:r w:rsidR="00F759E6" w:rsidRPr="007E0AD7">
        <w:rPr>
          <w:rFonts w:ascii="Arial" w:hAnsi="Arial" w:cs="Arial"/>
          <w:sz w:val="22"/>
          <w:szCs w:val="22"/>
        </w:rPr>
        <w:t xml:space="preserve">električnog i elektronskog </w:t>
      </w:r>
      <w:r w:rsidRPr="007E0AD7">
        <w:rPr>
          <w:rFonts w:ascii="Arial" w:hAnsi="Arial" w:cs="Arial"/>
          <w:sz w:val="22"/>
          <w:szCs w:val="22"/>
        </w:rPr>
        <w:t xml:space="preserve">otpada. </w:t>
      </w:r>
    </w:p>
    <w:p w14:paraId="48872C63" w14:textId="77777777" w:rsidR="00A35AE1" w:rsidRPr="007E0AD7" w:rsidRDefault="00A35AE1" w:rsidP="004473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Obavještenja krajnjim korisnicima, iz stava </w:t>
      </w:r>
      <w:r w:rsidR="00F759E6" w:rsidRPr="007E0AD7">
        <w:rPr>
          <w:rFonts w:ascii="Arial" w:hAnsi="Arial" w:cs="Arial"/>
          <w:sz w:val="22"/>
          <w:szCs w:val="22"/>
        </w:rPr>
        <w:t>(</w:t>
      </w:r>
      <w:r w:rsidRPr="007E0AD7">
        <w:rPr>
          <w:rFonts w:ascii="Arial" w:hAnsi="Arial" w:cs="Arial"/>
          <w:sz w:val="22"/>
          <w:szCs w:val="22"/>
        </w:rPr>
        <w:t>2</w:t>
      </w:r>
      <w:r w:rsidR="00F759E6" w:rsidRPr="007E0AD7">
        <w:rPr>
          <w:rFonts w:ascii="Arial" w:hAnsi="Arial" w:cs="Arial"/>
          <w:sz w:val="22"/>
          <w:szCs w:val="22"/>
        </w:rPr>
        <w:t>)</w:t>
      </w:r>
      <w:r w:rsidRPr="007E0AD7">
        <w:rPr>
          <w:rFonts w:ascii="Arial" w:hAnsi="Arial" w:cs="Arial"/>
          <w:sz w:val="22"/>
          <w:szCs w:val="22"/>
        </w:rPr>
        <w:t xml:space="preserve"> ovog člana, moraju da sadrže</w:t>
      </w:r>
      <w:r w:rsidR="00E0251A" w:rsidRPr="007E0AD7">
        <w:rPr>
          <w:rFonts w:ascii="Arial" w:hAnsi="Arial" w:cs="Arial"/>
          <w:sz w:val="22"/>
          <w:szCs w:val="22"/>
        </w:rPr>
        <w:t xml:space="preserve"> sljedeće</w:t>
      </w:r>
      <w:r w:rsidRPr="007E0AD7">
        <w:rPr>
          <w:rFonts w:ascii="Arial" w:hAnsi="Arial" w:cs="Arial"/>
          <w:sz w:val="22"/>
          <w:szCs w:val="22"/>
        </w:rPr>
        <w:t xml:space="preserve"> podatke:</w:t>
      </w:r>
    </w:p>
    <w:p w14:paraId="04BEA657" w14:textId="4B48FE66" w:rsidR="00CE7152" w:rsidRPr="007E0AD7" w:rsidRDefault="00A35AE1" w:rsidP="004473A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7E0AD7">
        <w:rPr>
          <w:rFonts w:ascii="Arial" w:hAnsi="Arial" w:cs="Arial"/>
          <w:sz w:val="22"/>
          <w:szCs w:val="22"/>
        </w:rPr>
        <w:t>otpadna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oprema ne spada u miješani komunalni otpad, nego je pot</w:t>
      </w:r>
      <w:r w:rsidR="007D0669" w:rsidRPr="007E0AD7">
        <w:rPr>
          <w:rFonts w:ascii="Arial" w:hAnsi="Arial" w:cs="Arial"/>
          <w:sz w:val="22"/>
          <w:szCs w:val="22"/>
        </w:rPr>
        <w:t>r</w:t>
      </w:r>
      <w:r w:rsidRPr="007E0AD7">
        <w:rPr>
          <w:rFonts w:ascii="Arial" w:hAnsi="Arial" w:cs="Arial"/>
          <w:sz w:val="22"/>
          <w:szCs w:val="22"/>
        </w:rPr>
        <w:t>ebno odvojeno sakupljat</w:t>
      </w:r>
      <w:r w:rsidR="001C10D9" w:rsidRPr="007E0AD7">
        <w:rPr>
          <w:rFonts w:ascii="Arial" w:hAnsi="Arial" w:cs="Arial"/>
          <w:sz w:val="22"/>
          <w:szCs w:val="22"/>
        </w:rPr>
        <w:t xml:space="preserve">i i </w:t>
      </w:r>
      <w:r w:rsidRPr="007E0AD7">
        <w:rPr>
          <w:rFonts w:ascii="Arial" w:hAnsi="Arial" w:cs="Arial"/>
          <w:sz w:val="22"/>
          <w:szCs w:val="22"/>
        </w:rPr>
        <w:t xml:space="preserve">predati </w:t>
      </w:r>
      <w:proofErr w:type="spellStart"/>
      <w:r w:rsidRPr="007E0AD7">
        <w:rPr>
          <w:rFonts w:ascii="Arial" w:hAnsi="Arial" w:cs="Arial"/>
          <w:sz w:val="22"/>
          <w:szCs w:val="22"/>
        </w:rPr>
        <w:t>operateru</w:t>
      </w:r>
      <w:proofErr w:type="spellEnd"/>
      <w:r w:rsidR="00384C28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="00E65B85" w:rsidRPr="007E0AD7">
        <w:rPr>
          <w:rFonts w:ascii="Arial" w:hAnsi="Arial" w:cs="Arial"/>
          <w:sz w:val="22"/>
          <w:szCs w:val="22"/>
        </w:rPr>
        <w:t>,</w:t>
      </w:r>
      <w:r w:rsidR="00B80124" w:rsidRPr="007E0AD7">
        <w:rPr>
          <w:rFonts w:ascii="Arial" w:hAnsi="Arial" w:cs="Arial"/>
          <w:sz w:val="22"/>
          <w:szCs w:val="22"/>
        </w:rPr>
        <w:t xml:space="preserve"> </w:t>
      </w:r>
      <w:r w:rsidR="00632266" w:rsidRPr="007E0AD7">
        <w:rPr>
          <w:rFonts w:ascii="Arial" w:hAnsi="Arial" w:cs="Arial"/>
          <w:sz w:val="22"/>
          <w:szCs w:val="22"/>
        </w:rPr>
        <w:t>proizvođa</w:t>
      </w:r>
      <w:r w:rsidR="00F759E6" w:rsidRPr="007E0AD7">
        <w:rPr>
          <w:rFonts w:ascii="Arial" w:hAnsi="Arial" w:cs="Arial"/>
          <w:sz w:val="22"/>
          <w:szCs w:val="22"/>
        </w:rPr>
        <w:t>č</w:t>
      </w:r>
      <w:r w:rsidR="00E65B85" w:rsidRPr="007E0AD7">
        <w:rPr>
          <w:rFonts w:ascii="Arial" w:hAnsi="Arial" w:cs="Arial"/>
          <w:sz w:val="22"/>
          <w:szCs w:val="22"/>
        </w:rPr>
        <w:t xml:space="preserve">u, uvozniku, distributeru ili </w:t>
      </w:r>
      <w:proofErr w:type="spellStart"/>
      <w:r w:rsidR="00E65B85" w:rsidRPr="007E0AD7">
        <w:rPr>
          <w:rFonts w:ascii="Arial" w:hAnsi="Arial" w:cs="Arial"/>
          <w:sz w:val="22"/>
          <w:szCs w:val="22"/>
        </w:rPr>
        <w:t>komunalnom</w:t>
      </w:r>
      <w:proofErr w:type="spellEnd"/>
      <w:r w:rsidR="00E65B85" w:rsidRPr="007E0AD7">
        <w:rPr>
          <w:rFonts w:ascii="Arial" w:hAnsi="Arial" w:cs="Arial"/>
          <w:sz w:val="22"/>
          <w:szCs w:val="22"/>
        </w:rPr>
        <w:t xml:space="preserve"> preduzeću</w:t>
      </w:r>
      <w:r w:rsidR="000C6BDA" w:rsidRPr="007E0AD7">
        <w:rPr>
          <w:rFonts w:ascii="Arial" w:hAnsi="Arial" w:cs="Arial"/>
          <w:sz w:val="22"/>
          <w:szCs w:val="22"/>
        </w:rPr>
        <w:t>,</w:t>
      </w:r>
    </w:p>
    <w:p w14:paraId="21000FF4" w14:textId="2FE16065" w:rsidR="001C10D9" w:rsidRPr="007E0AD7" w:rsidRDefault="00A35AE1" w:rsidP="004473A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 mogućim načinima ponovnog koriš</w:t>
      </w:r>
      <w:r w:rsidR="007D0669" w:rsidRPr="007E0AD7">
        <w:rPr>
          <w:rFonts w:ascii="Arial" w:hAnsi="Arial" w:cs="Arial"/>
          <w:sz w:val="22"/>
          <w:szCs w:val="22"/>
        </w:rPr>
        <w:t>t</w:t>
      </w:r>
      <w:r w:rsidRPr="007E0AD7">
        <w:rPr>
          <w:rFonts w:ascii="Arial" w:hAnsi="Arial" w:cs="Arial"/>
          <w:sz w:val="22"/>
          <w:szCs w:val="22"/>
        </w:rPr>
        <w:t xml:space="preserve">enja, </w:t>
      </w:r>
      <w:proofErr w:type="spellStart"/>
      <w:r w:rsidRPr="007E0AD7">
        <w:rPr>
          <w:rFonts w:ascii="Arial" w:hAnsi="Arial" w:cs="Arial"/>
          <w:sz w:val="22"/>
          <w:szCs w:val="22"/>
        </w:rPr>
        <w:t>reciklaži</w:t>
      </w:r>
      <w:proofErr w:type="spellEnd"/>
      <w:r w:rsidRPr="007E0AD7">
        <w:rPr>
          <w:rFonts w:ascii="Arial" w:hAnsi="Arial" w:cs="Arial"/>
          <w:sz w:val="22"/>
          <w:szCs w:val="22"/>
        </w:rPr>
        <w:t>,</w:t>
      </w:r>
      <w:r w:rsidR="00E65B85" w:rsidRPr="007E0AD7">
        <w:rPr>
          <w:rFonts w:ascii="Arial" w:hAnsi="Arial" w:cs="Arial"/>
          <w:sz w:val="22"/>
          <w:szCs w:val="22"/>
        </w:rPr>
        <w:t xml:space="preserve"> drugim postupcima prerade, kao</w:t>
      </w:r>
      <w:r w:rsidRPr="007E0AD7">
        <w:rPr>
          <w:rFonts w:ascii="Arial" w:hAnsi="Arial" w:cs="Arial"/>
          <w:sz w:val="22"/>
          <w:szCs w:val="22"/>
        </w:rPr>
        <w:t xml:space="preserve"> i o prednostima ponovne upotrebe i reciklaže od drugih oblika prerade ili </w:t>
      </w:r>
      <w:proofErr w:type="spellStart"/>
      <w:r w:rsidRPr="007E0AD7">
        <w:rPr>
          <w:rFonts w:ascii="Arial" w:hAnsi="Arial" w:cs="Arial"/>
          <w:sz w:val="22"/>
          <w:szCs w:val="22"/>
        </w:rPr>
        <w:t>odstranjivanja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otpadne opreme,</w:t>
      </w:r>
    </w:p>
    <w:p w14:paraId="1A70CDE6" w14:textId="2337ABA4" w:rsidR="001C10D9" w:rsidRPr="007E0AD7" w:rsidRDefault="00A35AE1" w:rsidP="004473A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 mogućim negativnim uticajima na zdravlje ljudi i okoliš zbog opasnih materija koje sadrž</w:t>
      </w:r>
      <w:r w:rsidR="00DC352D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AD7">
        <w:rPr>
          <w:rFonts w:ascii="Arial" w:hAnsi="Arial" w:cs="Arial"/>
          <w:sz w:val="22"/>
          <w:szCs w:val="22"/>
        </w:rPr>
        <w:t>otpadn</w:t>
      </w:r>
      <w:r w:rsidR="004B3B84" w:rsidRPr="007E0AD7">
        <w:rPr>
          <w:rFonts w:ascii="Arial" w:hAnsi="Arial" w:cs="Arial"/>
          <w:sz w:val="22"/>
          <w:szCs w:val="22"/>
        </w:rPr>
        <w:t>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</w:t>
      </w:r>
      <w:r w:rsidR="004B3B84" w:rsidRPr="007E0AD7">
        <w:rPr>
          <w:rFonts w:ascii="Arial" w:hAnsi="Arial" w:cs="Arial"/>
          <w:sz w:val="22"/>
          <w:szCs w:val="22"/>
        </w:rPr>
        <w:t>a</w:t>
      </w:r>
      <w:r w:rsidR="000C6BDA" w:rsidRPr="007E0AD7">
        <w:rPr>
          <w:rFonts w:ascii="Arial" w:hAnsi="Arial" w:cs="Arial"/>
          <w:sz w:val="22"/>
          <w:szCs w:val="22"/>
        </w:rPr>
        <w:t>,</w:t>
      </w:r>
    </w:p>
    <w:p w14:paraId="7497A441" w14:textId="403E8627" w:rsidR="00A35AE1" w:rsidRPr="007E0AD7" w:rsidRDefault="00A35AE1" w:rsidP="004473A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lastRenderedPageBreak/>
        <w:t xml:space="preserve">o značaju znaka iz Priloga </w:t>
      </w:r>
      <w:r w:rsidR="0013189C" w:rsidRPr="007E0AD7">
        <w:rPr>
          <w:rFonts w:ascii="Arial" w:hAnsi="Arial" w:cs="Arial"/>
          <w:sz w:val="22"/>
          <w:szCs w:val="22"/>
        </w:rPr>
        <w:t>2</w:t>
      </w:r>
      <w:r w:rsidRPr="007E0AD7">
        <w:rPr>
          <w:rFonts w:ascii="Arial" w:hAnsi="Arial" w:cs="Arial"/>
          <w:sz w:val="22"/>
          <w:szCs w:val="22"/>
        </w:rPr>
        <w:t xml:space="preserve"> ovog pravilnika</w:t>
      </w:r>
      <w:r w:rsidR="000C6BDA" w:rsidRPr="007E0AD7">
        <w:rPr>
          <w:rFonts w:ascii="Arial" w:hAnsi="Arial" w:cs="Arial"/>
          <w:sz w:val="22"/>
          <w:szCs w:val="22"/>
        </w:rPr>
        <w:t xml:space="preserve"> (prekriženi kontejner),</w:t>
      </w:r>
    </w:p>
    <w:p w14:paraId="363E50C4" w14:textId="4A60F48C" w:rsidR="00182EAC" w:rsidRPr="007E0AD7" w:rsidRDefault="00182EAC" w:rsidP="004473A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 sistema dužan je posebno obratiti pažnju i usmjeriti svoje aktivnosti na rad sa školama.</w:t>
      </w:r>
    </w:p>
    <w:p w14:paraId="78853830" w14:textId="77777777" w:rsidR="00432A73" w:rsidRPr="007E0AD7" w:rsidRDefault="00432A73" w:rsidP="00E0047C">
      <w:pPr>
        <w:jc w:val="both"/>
        <w:rPr>
          <w:rFonts w:ascii="Arial" w:hAnsi="Arial" w:cs="Arial"/>
          <w:sz w:val="22"/>
          <w:szCs w:val="22"/>
        </w:rPr>
      </w:pPr>
    </w:p>
    <w:p w14:paraId="29C97CE7" w14:textId="77777777" w:rsidR="00A35AE1" w:rsidRPr="007E0AD7" w:rsidRDefault="00A35AE1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Obaveze krajnjeg korisnika</w:t>
      </w:r>
    </w:p>
    <w:p w14:paraId="31C98050" w14:textId="77777777" w:rsidR="00432A73" w:rsidRPr="007E0AD7" w:rsidRDefault="00432A73" w:rsidP="00380A03">
      <w:pPr>
        <w:pStyle w:val="Heading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786F89E7" w14:textId="4907DDDA" w:rsidR="00380A03" w:rsidRPr="007E0AD7" w:rsidRDefault="00380A03" w:rsidP="00380A03">
      <w:pPr>
        <w:ind w:left="3552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 xml:space="preserve">      (Obaveze)</w:t>
      </w:r>
    </w:p>
    <w:p w14:paraId="1A4C411A" w14:textId="77777777" w:rsidR="00A35AE1" w:rsidRPr="007E0AD7" w:rsidRDefault="00A35AE1" w:rsidP="004473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Krajnji korisnik ne smije </w:t>
      </w:r>
      <w:r w:rsidR="00F759E6" w:rsidRPr="007E0AD7">
        <w:rPr>
          <w:rFonts w:ascii="Arial" w:hAnsi="Arial" w:cs="Arial"/>
          <w:sz w:val="22"/>
          <w:szCs w:val="22"/>
        </w:rPr>
        <w:t xml:space="preserve">predati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opremu</w:t>
      </w:r>
      <w:r w:rsidR="003F684D" w:rsidRPr="007E0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AD7">
        <w:rPr>
          <w:rFonts w:ascii="Arial" w:hAnsi="Arial" w:cs="Arial"/>
          <w:sz w:val="22"/>
          <w:szCs w:val="22"/>
        </w:rPr>
        <w:t>operateru</w:t>
      </w:r>
      <w:proofErr w:type="spellEnd"/>
      <w:r w:rsidR="003F684D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>, kao miješani komunalni otpad.</w:t>
      </w:r>
    </w:p>
    <w:p w14:paraId="7A6A3338" w14:textId="77777777" w:rsidR="00231257" w:rsidRPr="007E0AD7" w:rsidRDefault="00A35AE1" w:rsidP="004473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Krajnji korisnik dužan je</w:t>
      </w:r>
      <w:r w:rsidR="00F759E6" w:rsidRPr="007E0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257" w:rsidRPr="007E0AD7">
        <w:rPr>
          <w:rFonts w:ascii="Arial" w:hAnsi="Arial" w:cs="Arial"/>
          <w:sz w:val="22"/>
          <w:szCs w:val="22"/>
        </w:rPr>
        <w:t>otpadnu</w:t>
      </w:r>
      <w:proofErr w:type="spellEnd"/>
      <w:r w:rsidR="00231257" w:rsidRPr="007E0AD7">
        <w:rPr>
          <w:rFonts w:ascii="Arial" w:hAnsi="Arial" w:cs="Arial"/>
          <w:sz w:val="22"/>
          <w:szCs w:val="22"/>
        </w:rPr>
        <w:t xml:space="preserve"> opremu iz domaćinstva p</w:t>
      </w:r>
      <w:r w:rsidR="001C10D9" w:rsidRPr="007E0AD7">
        <w:rPr>
          <w:rFonts w:ascii="Arial" w:hAnsi="Arial" w:cs="Arial"/>
          <w:sz w:val="22"/>
          <w:szCs w:val="22"/>
        </w:rPr>
        <w:t xml:space="preserve">redati </w:t>
      </w:r>
      <w:proofErr w:type="spellStart"/>
      <w:r w:rsidR="00C82BCB" w:rsidRPr="007E0AD7">
        <w:rPr>
          <w:rFonts w:ascii="Arial" w:hAnsi="Arial" w:cs="Arial"/>
          <w:sz w:val="22"/>
          <w:szCs w:val="22"/>
        </w:rPr>
        <w:t>operateru</w:t>
      </w:r>
      <w:proofErr w:type="spellEnd"/>
      <w:r w:rsidR="00C82BCB" w:rsidRPr="007E0AD7">
        <w:rPr>
          <w:rFonts w:ascii="Arial" w:hAnsi="Arial" w:cs="Arial"/>
          <w:sz w:val="22"/>
          <w:szCs w:val="22"/>
        </w:rPr>
        <w:t xml:space="preserve"> sistema, </w:t>
      </w:r>
      <w:r w:rsidR="00231257" w:rsidRPr="007E0AD7">
        <w:rPr>
          <w:rFonts w:ascii="Arial" w:hAnsi="Arial" w:cs="Arial"/>
          <w:sz w:val="22"/>
          <w:szCs w:val="22"/>
        </w:rPr>
        <w:t xml:space="preserve">distributeru, </w:t>
      </w:r>
      <w:proofErr w:type="spellStart"/>
      <w:r w:rsidR="00231257" w:rsidRPr="007E0AD7">
        <w:rPr>
          <w:rFonts w:ascii="Arial" w:hAnsi="Arial" w:cs="Arial"/>
          <w:sz w:val="22"/>
          <w:szCs w:val="22"/>
        </w:rPr>
        <w:t>komunalnom</w:t>
      </w:r>
      <w:proofErr w:type="spellEnd"/>
      <w:r w:rsidR="00231257" w:rsidRPr="007E0AD7">
        <w:rPr>
          <w:rFonts w:ascii="Arial" w:hAnsi="Arial" w:cs="Arial"/>
          <w:sz w:val="22"/>
          <w:szCs w:val="22"/>
        </w:rPr>
        <w:t xml:space="preserve"> preduze</w:t>
      </w:r>
      <w:r w:rsidR="00F759E6" w:rsidRPr="007E0AD7">
        <w:rPr>
          <w:rFonts w:ascii="Arial" w:hAnsi="Arial" w:cs="Arial"/>
          <w:sz w:val="22"/>
          <w:szCs w:val="22"/>
        </w:rPr>
        <w:t>ć</w:t>
      </w:r>
      <w:r w:rsidR="00231257" w:rsidRPr="007E0AD7">
        <w:rPr>
          <w:rFonts w:ascii="Arial" w:hAnsi="Arial" w:cs="Arial"/>
          <w:sz w:val="22"/>
          <w:szCs w:val="22"/>
        </w:rPr>
        <w:t xml:space="preserve">u, kao izdvojeno sakupljenu frakciju komunalnog otpada u </w:t>
      </w:r>
      <w:proofErr w:type="spellStart"/>
      <w:r w:rsidR="00231257" w:rsidRPr="007E0AD7">
        <w:rPr>
          <w:rFonts w:ascii="Arial" w:hAnsi="Arial" w:cs="Arial"/>
          <w:sz w:val="22"/>
          <w:szCs w:val="22"/>
        </w:rPr>
        <w:t>reciklažnom</w:t>
      </w:r>
      <w:proofErr w:type="spellEnd"/>
      <w:r w:rsidR="00231257" w:rsidRPr="007E0AD7">
        <w:rPr>
          <w:rFonts w:ascii="Arial" w:hAnsi="Arial" w:cs="Arial"/>
          <w:sz w:val="22"/>
          <w:szCs w:val="22"/>
        </w:rPr>
        <w:t xml:space="preserve"> dvorištu ili u </w:t>
      </w:r>
      <w:r w:rsidR="00835DAC" w:rsidRPr="007E0AD7">
        <w:rPr>
          <w:rFonts w:ascii="Arial" w:hAnsi="Arial" w:cs="Arial"/>
          <w:sz w:val="22"/>
          <w:szCs w:val="22"/>
        </w:rPr>
        <w:t>dvorištu sakupljač</w:t>
      </w:r>
      <w:r w:rsidR="00C82BCB" w:rsidRPr="007E0AD7">
        <w:rPr>
          <w:rFonts w:ascii="Arial" w:hAnsi="Arial" w:cs="Arial"/>
          <w:sz w:val="22"/>
          <w:szCs w:val="22"/>
        </w:rPr>
        <w:t>a.</w:t>
      </w:r>
    </w:p>
    <w:p w14:paraId="573BF510" w14:textId="77777777" w:rsidR="00C82BCB" w:rsidRPr="007E0AD7" w:rsidRDefault="00A35AE1" w:rsidP="004473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Krajnji korisnik mora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</w:t>
      </w:r>
      <w:r w:rsidR="00632266" w:rsidRPr="007E0AD7">
        <w:rPr>
          <w:rFonts w:ascii="Arial" w:hAnsi="Arial" w:cs="Arial"/>
          <w:sz w:val="22"/>
          <w:szCs w:val="22"/>
        </w:rPr>
        <w:t xml:space="preserve">mu prije predaje </w:t>
      </w:r>
      <w:proofErr w:type="spellStart"/>
      <w:r w:rsidR="00632266" w:rsidRPr="007E0AD7">
        <w:rPr>
          <w:rFonts w:ascii="Arial" w:hAnsi="Arial" w:cs="Arial"/>
          <w:sz w:val="22"/>
          <w:szCs w:val="22"/>
        </w:rPr>
        <w:t>sakupljaču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229C" w:rsidRPr="007E0AD7">
        <w:rPr>
          <w:rFonts w:ascii="Arial" w:hAnsi="Arial" w:cs="Arial"/>
          <w:sz w:val="22"/>
          <w:szCs w:val="22"/>
        </w:rPr>
        <w:t>ovlašteno</w:t>
      </w:r>
      <w:r w:rsidR="00632266" w:rsidRPr="007E0AD7">
        <w:rPr>
          <w:rFonts w:ascii="Arial" w:hAnsi="Arial" w:cs="Arial"/>
          <w:sz w:val="22"/>
          <w:szCs w:val="22"/>
        </w:rPr>
        <w:t>m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 od strane operatera</w:t>
      </w:r>
      <w:r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, sakupiti ili čuvati odvojeno, tako da se ne miješa sa drugim otpadom, da se ne </w:t>
      </w:r>
      <w:proofErr w:type="spellStart"/>
      <w:r w:rsidRPr="007E0AD7">
        <w:rPr>
          <w:rFonts w:ascii="Arial" w:hAnsi="Arial" w:cs="Arial"/>
          <w:sz w:val="22"/>
          <w:szCs w:val="22"/>
        </w:rPr>
        <w:t>deformiše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i da ne zagađuje okoliš sa opasnim i sa drugim </w:t>
      </w:r>
      <w:proofErr w:type="spellStart"/>
      <w:r w:rsidRPr="007E0AD7">
        <w:rPr>
          <w:rFonts w:ascii="Arial" w:hAnsi="Arial" w:cs="Arial"/>
          <w:sz w:val="22"/>
          <w:szCs w:val="22"/>
        </w:rPr>
        <w:t>materijama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, tako da njena ponovna upotreba ili prerada nije onemogućena, odnosno da je </w:t>
      </w:r>
      <w:proofErr w:type="spellStart"/>
      <w:r w:rsidRPr="007E0AD7">
        <w:rPr>
          <w:rFonts w:ascii="Arial" w:hAnsi="Arial" w:cs="Arial"/>
          <w:sz w:val="22"/>
          <w:szCs w:val="22"/>
        </w:rPr>
        <w:t>izvodljiva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samo uz nesrazmjerno visoke troškove.</w:t>
      </w:r>
    </w:p>
    <w:p w14:paraId="32353B42" w14:textId="77777777" w:rsidR="00C82BCB" w:rsidRPr="007E0AD7" w:rsidRDefault="00A35AE1" w:rsidP="004473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Ukoliko </w:t>
      </w:r>
      <w:proofErr w:type="spellStart"/>
      <w:r w:rsidRPr="007E0AD7">
        <w:rPr>
          <w:rFonts w:ascii="Arial" w:hAnsi="Arial" w:cs="Arial"/>
          <w:sz w:val="22"/>
          <w:szCs w:val="22"/>
        </w:rPr>
        <w:t>otpadna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oprema sadrži materije i materijale koje treba u skladu sa posebnim propisima ukloniti iz nje prije nego što se rastavi, krajnji korisnik obezbjeđuje da </w:t>
      </w:r>
      <w:proofErr w:type="spellStart"/>
      <w:r w:rsidRPr="007E0AD7">
        <w:rPr>
          <w:rFonts w:ascii="Arial" w:hAnsi="Arial" w:cs="Arial"/>
          <w:sz w:val="22"/>
          <w:szCs w:val="22"/>
        </w:rPr>
        <w:t>otpadna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oprema bude u takvom stanju da se odstranjivanje tih materija ili materijala može sprovesti u skladu sa načinom </w:t>
      </w:r>
      <w:proofErr w:type="spellStart"/>
      <w:r w:rsidRPr="007E0AD7">
        <w:rPr>
          <w:rFonts w:ascii="Arial" w:hAnsi="Arial" w:cs="Arial"/>
          <w:sz w:val="22"/>
          <w:szCs w:val="22"/>
        </w:rPr>
        <w:t>definisanim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od strane operatera</w:t>
      </w:r>
      <w:r w:rsidR="00632266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>.</w:t>
      </w:r>
    </w:p>
    <w:p w14:paraId="3F2F21A7" w14:textId="403BC045" w:rsidR="00A35AE1" w:rsidRPr="007E0AD7" w:rsidRDefault="00C82BCB" w:rsidP="004473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</w:t>
      </w:r>
      <w:r w:rsidR="00A35AE1" w:rsidRPr="007E0AD7">
        <w:rPr>
          <w:rFonts w:ascii="Arial" w:hAnsi="Arial" w:cs="Arial"/>
          <w:sz w:val="22"/>
          <w:szCs w:val="22"/>
        </w:rPr>
        <w:t xml:space="preserve">koliko je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otpadna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oprema iz domaćinstva toliko oštećena, da zbog opasnih materija u njoj ugrožava okoliš i zdravlje ljudi, ili je bez značajnih sastavnih d</w:t>
      </w:r>
      <w:r w:rsidR="007D0669" w:rsidRPr="007E0AD7">
        <w:rPr>
          <w:rFonts w:ascii="Arial" w:hAnsi="Arial" w:cs="Arial"/>
          <w:sz w:val="22"/>
          <w:szCs w:val="22"/>
        </w:rPr>
        <w:t>i</w:t>
      </w:r>
      <w:r w:rsidR="00A35AE1" w:rsidRPr="007E0AD7">
        <w:rPr>
          <w:rFonts w:ascii="Arial" w:hAnsi="Arial" w:cs="Arial"/>
          <w:sz w:val="22"/>
          <w:szCs w:val="22"/>
        </w:rPr>
        <w:t>jelova ili je zagađena drugim otpadom, krajnji korisnik mora</w:t>
      </w:r>
      <w:r w:rsidR="00835DAC" w:rsidRPr="007E0AD7">
        <w:rPr>
          <w:rFonts w:ascii="Arial" w:hAnsi="Arial" w:cs="Arial"/>
          <w:sz w:val="22"/>
          <w:szCs w:val="22"/>
        </w:rPr>
        <w:t xml:space="preserve"> je predati </w:t>
      </w:r>
      <w:proofErr w:type="spellStart"/>
      <w:r w:rsidR="00835DAC" w:rsidRPr="007E0AD7">
        <w:rPr>
          <w:rFonts w:ascii="Arial" w:hAnsi="Arial" w:cs="Arial"/>
          <w:sz w:val="22"/>
          <w:szCs w:val="22"/>
        </w:rPr>
        <w:t>komunalnom</w:t>
      </w:r>
      <w:proofErr w:type="spellEnd"/>
      <w:r w:rsidR="00835DAC" w:rsidRPr="007E0AD7">
        <w:rPr>
          <w:rFonts w:ascii="Arial" w:hAnsi="Arial" w:cs="Arial"/>
          <w:sz w:val="22"/>
          <w:szCs w:val="22"/>
        </w:rPr>
        <w:t xml:space="preserve"> preduzeću ili u dvorište sakupljača, ovlaštenim od strane operatera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="00835DAC" w:rsidRPr="007E0AD7">
        <w:rPr>
          <w:rFonts w:ascii="Arial" w:hAnsi="Arial" w:cs="Arial"/>
          <w:sz w:val="22"/>
          <w:szCs w:val="22"/>
        </w:rPr>
        <w:t>, kao izdvojeno sakupljenu frakciju komunalnog otpada.</w:t>
      </w:r>
    </w:p>
    <w:p w14:paraId="0E2AD2DF" w14:textId="77777777" w:rsidR="00A35AE1" w:rsidRPr="007E0AD7" w:rsidRDefault="00A35AE1">
      <w:pPr>
        <w:rPr>
          <w:rFonts w:ascii="Arial" w:hAnsi="Arial" w:cs="Arial"/>
          <w:sz w:val="22"/>
          <w:szCs w:val="22"/>
        </w:rPr>
      </w:pPr>
    </w:p>
    <w:p w14:paraId="1BE86844" w14:textId="77777777" w:rsidR="00A35AE1" w:rsidRPr="007E0AD7" w:rsidRDefault="00A35AE1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Besplatno preuzimanje otpadne opreme iz domaćinstva</w:t>
      </w:r>
      <w:r w:rsidR="00314F54" w:rsidRPr="007E0AD7">
        <w:rPr>
          <w:rFonts w:ascii="Arial" w:hAnsi="Arial" w:cs="Arial"/>
          <w:sz w:val="22"/>
          <w:szCs w:val="22"/>
        </w:rPr>
        <w:t xml:space="preserve"> od krajnjeg korisnika</w:t>
      </w:r>
      <w:r w:rsidRPr="007E0AD7">
        <w:rPr>
          <w:rFonts w:ascii="Arial" w:hAnsi="Arial" w:cs="Arial"/>
          <w:sz w:val="22"/>
          <w:szCs w:val="22"/>
        </w:rPr>
        <w:t xml:space="preserve"> i drugih subjekata</w:t>
      </w:r>
    </w:p>
    <w:p w14:paraId="3DF4B578" w14:textId="77777777" w:rsidR="00A35AE1" w:rsidRPr="007E0AD7" w:rsidRDefault="00A35AE1" w:rsidP="00EA5288">
      <w:pPr>
        <w:pStyle w:val="Heading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6665B7CC" w14:textId="0E3A94EA" w:rsidR="00380A03" w:rsidRPr="007E0AD7" w:rsidRDefault="00380A03" w:rsidP="00380A0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(Preuzimanje otpadne opreme)</w:t>
      </w:r>
    </w:p>
    <w:p w14:paraId="32CBD0FF" w14:textId="5F2F05AF" w:rsidR="001270B5" w:rsidRPr="007E0AD7" w:rsidRDefault="001270B5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Operater sistema </w:t>
      </w:r>
      <w:r w:rsidR="000C6BDA" w:rsidRPr="007E0AD7">
        <w:rPr>
          <w:rFonts w:ascii="Arial" w:hAnsi="Arial" w:cs="Arial"/>
          <w:sz w:val="22"/>
          <w:szCs w:val="22"/>
        </w:rPr>
        <w:t>i</w:t>
      </w:r>
      <w:r w:rsidR="002C2340" w:rsidRPr="007E0AD7">
        <w:rPr>
          <w:rFonts w:ascii="Arial" w:hAnsi="Arial" w:cs="Arial"/>
          <w:sz w:val="22"/>
          <w:szCs w:val="22"/>
        </w:rPr>
        <w:t xml:space="preserve"> </w:t>
      </w:r>
      <w:r w:rsidR="000C6BDA" w:rsidRPr="007E0AD7">
        <w:rPr>
          <w:rFonts w:ascii="Arial" w:hAnsi="Arial" w:cs="Arial"/>
          <w:sz w:val="22"/>
          <w:szCs w:val="22"/>
        </w:rPr>
        <w:t xml:space="preserve">njegovi </w:t>
      </w:r>
      <w:r w:rsidR="002C2340" w:rsidRPr="007E0AD7">
        <w:rPr>
          <w:rFonts w:ascii="Arial" w:hAnsi="Arial" w:cs="Arial"/>
          <w:sz w:val="22"/>
          <w:szCs w:val="22"/>
        </w:rPr>
        <w:t>sakupljači izdaju</w:t>
      </w:r>
      <w:r w:rsidR="005D4818" w:rsidRPr="007E0AD7">
        <w:rPr>
          <w:rFonts w:ascii="Arial" w:hAnsi="Arial" w:cs="Arial"/>
          <w:sz w:val="22"/>
          <w:szCs w:val="22"/>
        </w:rPr>
        <w:t xml:space="preserve"> Prateći list o kretanju električnog i elektronskog otpada na obrascu koji sadrži minimalno podatke iz Priloga 3 ovog pravilnika</w:t>
      </w:r>
      <w:r w:rsidR="00DA477E" w:rsidRPr="007E0AD7">
        <w:rPr>
          <w:rFonts w:ascii="Arial" w:hAnsi="Arial" w:cs="Arial"/>
          <w:sz w:val="22"/>
          <w:szCs w:val="22"/>
        </w:rPr>
        <w:t>.</w:t>
      </w:r>
    </w:p>
    <w:p w14:paraId="3E2DAFC6" w14:textId="7587AD50" w:rsidR="00DA477E" w:rsidRPr="007E0AD7" w:rsidRDefault="00DA477E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Prateći list sadrži </w:t>
      </w:r>
      <w:r w:rsidR="007B6E5C" w:rsidRPr="007E0AD7">
        <w:rPr>
          <w:rFonts w:ascii="Arial" w:hAnsi="Arial" w:cs="Arial"/>
          <w:sz w:val="22"/>
          <w:szCs w:val="22"/>
        </w:rPr>
        <w:t xml:space="preserve">ujedno i </w:t>
      </w:r>
      <w:r w:rsidRPr="007E0AD7">
        <w:rPr>
          <w:rFonts w:ascii="Arial" w:hAnsi="Arial" w:cs="Arial"/>
          <w:sz w:val="22"/>
          <w:szCs w:val="22"/>
        </w:rPr>
        <w:t xml:space="preserve">podatak o izvaganoj </w:t>
      </w:r>
      <w:proofErr w:type="spellStart"/>
      <w:r w:rsidRPr="007E0AD7">
        <w:rPr>
          <w:rFonts w:ascii="Arial" w:hAnsi="Arial" w:cs="Arial"/>
          <w:sz w:val="22"/>
          <w:szCs w:val="22"/>
        </w:rPr>
        <w:t>preuzetoj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količini električnog i elektronskog otpada pa stoga ujedno ima i funkciju </w:t>
      </w:r>
      <w:proofErr w:type="spellStart"/>
      <w:r w:rsidRPr="007E0AD7">
        <w:rPr>
          <w:rFonts w:ascii="Arial" w:hAnsi="Arial" w:cs="Arial"/>
          <w:sz w:val="22"/>
          <w:szCs w:val="22"/>
        </w:rPr>
        <w:t>vagarskog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lista. </w:t>
      </w:r>
    </w:p>
    <w:p w14:paraId="6FE2A258" w14:textId="25B891F8" w:rsidR="005C3FF6" w:rsidRPr="007E0AD7" w:rsidRDefault="00A35AE1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</w:t>
      </w:r>
      <w:r w:rsidR="003F684D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ili </w:t>
      </w:r>
      <w:proofErr w:type="spellStart"/>
      <w:r w:rsidRPr="007E0AD7">
        <w:rPr>
          <w:rFonts w:ascii="Arial" w:hAnsi="Arial" w:cs="Arial"/>
          <w:sz w:val="22"/>
          <w:szCs w:val="22"/>
        </w:rPr>
        <w:t>sakupljač</w:t>
      </w:r>
      <w:proofErr w:type="spellEnd"/>
      <w:r w:rsidR="000C6BDA" w:rsidRPr="007E0AD7">
        <w:rPr>
          <w:rFonts w:ascii="Arial" w:hAnsi="Arial" w:cs="Arial"/>
          <w:sz w:val="22"/>
          <w:szCs w:val="22"/>
        </w:rPr>
        <w:t>,</w:t>
      </w:r>
      <w:r w:rsidRPr="007E0AD7">
        <w:rPr>
          <w:rFonts w:ascii="Arial" w:hAnsi="Arial" w:cs="Arial"/>
          <w:sz w:val="22"/>
          <w:szCs w:val="22"/>
        </w:rPr>
        <w:t xml:space="preserve"> </w:t>
      </w:r>
      <w:r w:rsidR="007453B2" w:rsidRPr="007E0AD7">
        <w:rPr>
          <w:rFonts w:ascii="Arial" w:hAnsi="Arial" w:cs="Arial"/>
          <w:sz w:val="22"/>
          <w:szCs w:val="22"/>
        </w:rPr>
        <w:t>dužni su</w:t>
      </w:r>
      <w:r w:rsidRPr="007E0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opremu iz domaćinstva besplatno preuzeti </w:t>
      </w:r>
      <w:r w:rsidR="006E54BA" w:rsidRPr="007E0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6E54BA" w:rsidRPr="007E0AD7">
        <w:rPr>
          <w:rFonts w:ascii="Arial" w:hAnsi="Arial" w:cs="Arial"/>
          <w:sz w:val="22"/>
          <w:szCs w:val="22"/>
        </w:rPr>
        <w:t>reciklažnom</w:t>
      </w:r>
      <w:proofErr w:type="spellEnd"/>
      <w:r w:rsidR="006E54BA" w:rsidRPr="007E0AD7">
        <w:rPr>
          <w:rFonts w:ascii="Arial" w:hAnsi="Arial" w:cs="Arial"/>
          <w:sz w:val="22"/>
          <w:szCs w:val="22"/>
        </w:rPr>
        <w:t xml:space="preserve"> dvorištu </w:t>
      </w:r>
      <w:r w:rsidRPr="007E0AD7">
        <w:rPr>
          <w:rFonts w:ascii="Arial" w:hAnsi="Arial" w:cs="Arial"/>
          <w:sz w:val="22"/>
          <w:szCs w:val="22"/>
        </w:rPr>
        <w:t>od krajnjeg korisnika</w:t>
      </w:r>
      <w:r w:rsidR="007453B2" w:rsidRPr="007E0AD7">
        <w:rPr>
          <w:rFonts w:ascii="Arial" w:hAnsi="Arial" w:cs="Arial"/>
          <w:sz w:val="22"/>
          <w:szCs w:val="22"/>
        </w:rPr>
        <w:t xml:space="preserve"> i drugih subjekata, ukoliko je ti žele</w:t>
      </w:r>
      <w:r w:rsidRPr="007E0AD7">
        <w:rPr>
          <w:rFonts w:ascii="Arial" w:hAnsi="Arial" w:cs="Arial"/>
          <w:sz w:val="22"/>
          <w:szCs w:val="22"/>
        </w:rPr>
        <w:t xml:space="preserve"> predati. </w:t>
      </w:r>
    </w:p>
    <w:p w14:paraId="647AFD6E" w14:textId="7798E051" w:rsidR="005C3FF6" w:rsidRPr="007E0AD7" w:rsidRDefault="007453B2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Distributer je dužan prilikom </w:t>
      </w:r>
      <w:r w:rsidR="005E29F5" w:rsidRPr="007E0AD7">
        <w:rPr>
          <w:rFonts w:ascii="Arial" w:hAnsi="Arial" w:cs="Arial"/>
          <w:sz w:val="22"/>
          <w:szCs w:val="22"/>
        </w:rPr>
        <w:t>prodaje</w:t>
      </w:r>
      <w:r w:rsidRPr="007E0AD7">
        <w:rPr>
          <w:rFonts w:ascii="Arial" w:hAnsi="Arial" w:cs="Arial"/>
          <w:sz w:val="22"/>
          <w:szCs w:val="22"/>
        </w:rPr>
        <w:t xml:space="preserve"> opreme iz domaćinstva</w:t>
      </w:r>
      <w:r w:rsidR="00314F54" w:rsidRPr="007E0AD7">
        <w:rPr>
          <w:rFonts w:ascii="Arial" w:hAnsi="Arial" w:cs="Arial"/>
          <w:sz w:val="22"/>
          <w:szCs w:val="22"/>
        </w:rPr>
        <w:t xml:space="preserve">, </w:t>
      </w:r>
      <w:r w:rsidRPr="007E0AD7">
        <w:rPr>
          <w:rFonts w:ascii="Arial" w:hAnsi="Arial" w:cs="Arial"/>
          <w:sz w:val="22"/>
          <w:szCs w:val="22"/>
        </w:rPr>
        <w:t xml:space="preserve">od krajnjeg korisnika </w:t>
      </w:r>
      <w:r w:rsidR="00314F54" w:rsidRPr="007E0AD7">
        <w:rPr>
          <w:rFonts w:ascii="Arial" w:hAnsi="Arial" w:cs="Arial"/>
          <w:sz w:val="22"/>
          <w:szCs w:val="22"/>
        </w:rPr>
        <w:t xml:space="preserve">besplatno </w:t>
      </w:r>
      <w:r w:rsidRPr="007E0AD7">
        <w:rPr>
          <w:rFonts w:ascii="Arial" w:hAnsi="Arial" w:cs="Arial"/>
          <w:sz w:val="22"/>
          <w:szCs w:val="22"/>
        </w:rPr>
        <w:t xml:space="preserve">preuzeti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opremu iz domaćinstva,</w:t>
      </w:r>
      <w:r w:rsidR="00314F54" w:rsidRPr="007E0AD7">
        <w:rPr>
          <w:rFonts w:ascii="Arial" w:hAnsi="Arial" w:cs="Arial"/>
          <w:sz w:val="22"/>
          <w:szCs w:val="22"/>
        </w:rPr>
        <w:t xml:space="preserve"> ukoliko je taj želi predati i</w:t>
      </w:r>
      <w:r w:rsidRPr="007E0AD7">
        <w:rPr>
          <w:rFonts w:ascii="Arial" w:hAnsi="Arial" w:cs="Arial"/>
          <w:sz w:val="22"/>
          <w:szCs w:val="22"/>
        </w:rPr>
        <w:t xml:space="preserve"> ukoliko se radi o opremi koja je po svojoj namjeni </w:t>
      </w:r>
      <w:r w:rsidR="005E29F5" w:rsidRPr="007E0AD7">
        <w:rPr>
          <w:rFonts w:ascii="Arial" w:hAnsi="Arial" w:cs="Arial"/>
          <w:sz w:val="22"/>
          <w:szCs w:val="22"/>
        </w:rPr>
        <w:t xml:space="preserve">i </w:t>
      </w:r>
      <w:r w:rsidR="0010105A" w:rsidRPr="007E0AD7">
        <w:rPr>
          <w:rFonts w:ascii="Arial" w:hAnsi="Arial" w:cs="Arial"/>
          <w:sz w:val="22"/>
          <w:szCs w:val="22"/>
        </w:rPr>
        <w:t>prema</w:t>
      </w:r>
      <w:r w:rsidRPr="007E0AD7">
        <w:rPr>
          <w:rFonts w:ascii="Arial" w:hAnsi="Arial" w:cs="Arial"/>
          <w:sz w:val="22"/>
          <w:szCs w:val="22"/>
        </w:rPr>
        <w:t xml:space="preserve"> razvrstavanj</w:t>
      </w:r>
      <w:r w:rsidR="0010105A" w:rsidRPr="007E0AD7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10105A" w:rsidRPr="007E0AD7">
        <w:rPr>
          <w:rFonts w:ascii="Arial" w:hAnsi="Arial" w:cs="Arial"/>
          <w:sz w:val="22"/>
          <w:szCs w:val="22"/>
        </w:rPr>
        <w:t>potpada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u razrede iz Priloga 1</w:t>
      </w:r>
      <w:r w:rsidR="00D468FB" w:rsidRPr="007E0AD7">
        <w:rPr>
          <w:rFonts w:ascii="Arial" w:hAnsi="Arial" w:cs="Arial"/>
          <w:sz w:val="22"/>
          <w:szCs w:val="22"/>
        </w:rPr>
        <w:t>.</w:t>
      </w:r>
      <w:r w:rsidRPr="007E0AD7">
        <w:rPr>
          <w:rFonts w:ascii="Arial" w:hAnsi="Arial" w:cs="Arial"/>
          <w:sz w:val="22"/>
          <w:szCs w:val="22"/>
        </w:rPr>
        <w:t xml:space="preserve"> </w:t>
      </w:r>
      <w:r w:rsidR="00580FDE" w:rsidRPr="007E0AD7">
        <w:rPr>
          <w:rFonts w:ascii="Arial" w:hAnsi="Arial" w:cs="Arial"/>
          <w:sz w:val="22"/>
          <w:szCs w:val="22"/>
        </w:rPr>
        <w:t>o</w:t>
      </w:r>
      <w:r w:rsidR="00CB19AB" w:rsidRPr="007E0AD7">
        <w:rPr>
          <w:rFonts w:ascii="Arial" w:hAnsi="Arial" w:cs="Arial"/>
          <w:sz w:val="22"/>
          <w:szCs w:val="22"/>
        </w:rPr>
        <w:t>vog p</w:t>
      </w:r>
      <w:r w:rsidR="00580FDE" w:rsidRPr="007E0AD7">
        <w:rPr>
          <w:rFonts w:ascii="Arial" w:hAnsi="Arial" w:cs="Arial"/>
          <w:sz w:val="22"/>
          <w:szCs w:val="22"/>
        </w:rPr>
        <w:t>ravilnika</w:t>
      </w:r>
      <w:r w:rsidRPr="007E0AD7">
        <w:rPr>
          <w:rFonts w:ascii="Arial" w:hAnsi="Arial" w:cs="Arial"/>
          <w:sz w:val="22"/>
          <w:szCs w:val="22"/>
        </w:rPr>
        <w:t xml:space="preserve">, jednaka </w:t>
      </w:r>
      <w:proofErr w:type="spellStart"/>
      <w:r w:rsidRPr="007E0AD7">
        <w:rPr>
          <w:rFonts w:ascii="Arial" w:hAnsi="Arial" w:cs="Arial"/>
          <w:sz w:val="22"/>
          <w:szCs w:val="22"/>
        </w:rPr>
        <w:t>nabavljenoj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opremi, a </w:t>
      </w:r>
      <w:r w:rsidR="00CB19AB" w:rsidRPr="007E0AD7">
        <w:rPr>
          <w:rFonts w:ascii="Arial" w:hAnsi="Arial" w:cs="Arial"/>
          <w:sz w:val="22"/>
          <w:szCs w:val="22"/>
        </w:rPr>
        <w:t>broj</w:t>
      </w:r>
      <w:r w:rsidRPr="007E0AD7">
        <w:rPr>
          <w:rFonts w:ascii="Arial" w:hAnsi="Arial" w:cs="Arial"/>
          <w:sz w:val="22"/>
          <w:szCs w:val="22"/>
        </w:rPr>
        <w:t xml:space="preserve"> komada otpadne opreme jednak</w:t>
      </w:r>
      <w:r w:rsidR="009C61C6" w:rsidRPr="007E0AD7">
        <w:rPr>
          <w:rFonts w:ascii="Arial" w:hAnsi="Arial" w:cs="Arial"/>
          <w:sz w:val="22"/>
          <w:szCs w:val="22"/>
        </w:rPr>
        <w:t xml:space="preserve"> </w:t>
      </w:r>
      <w:r w:rsidR="002E3F8C" w:rsidRPr="007E0AD7">
        <w:rPr>
          <w:rFonts w:ascii="Arial" w:hAnsi="Arial" w:cs="Arial"/>
          <w:sz w:val="22"/>
          <w:szCs w:val="22"/>
        </w:rPr>
        <w:t>br</w:t>
      </w:r>
      <w:r w:rsidR="00CB19AB" w:rsidRPr="007E0AD7">
        <w:rPr>
          <w:rFonts w:ascii="Arial" w:hAnsi="Arial" w:cs="Arial"/>
          <w:sz w:val="22"/>
          <w:szCs w:val="22"/>
        </w:rPr>
        <w:t>oju</w:t>
      </w:r>
      <w:r w:rsidR="009C61C6" w:rsidRPr="007E0AD7">
        <w:rPr>
          <w:rFonts w:ascii="Arial" w:hAnsi="Arial" w:cs="Arial"/>
          <w:sz w:val="22"/>
          <w:szCs w:val="22"/>
        </w:rPr>
        <w:t xml:space="preserve"> komada </w:t>
      </w:r>
      <w:proofErr w:type="spellStart"/>
      <w:r w:rsidR="00AD60B3" w:rsidRPr="007E0AD7">
        <w:rPr>
          <w:rFonts w:ascii="Arial" w:hAnsi="Arial" w:cs="Arial"/>
          <w:sz w:val="22"/>
          <w:szCs w:val="22"/>
        </w:rPr>
        <w:t>prodat</w:t>
      </w:r>
      <w:r w:rsidR="009C61C6" w:rsidRPr="007E0AD7">
        <w:rPr>
          <w:rFonts w:ascii="Arial" w:hAnsi="Arial" w:cs="Arial"/>
          <w:sz w:val="22"/>
          <w:szCs w:val="22"/>
        </w:rPr>
        <w:t>e</w:t>
      </w:r>
      <w:proofErr w:type="spellEnd"/>
      <w:r w:rsidR="009C61C6" w:rsidRPr="007E0AD7">
        <w:rPr>
          <w:rFonts w:ascii="Arial" w:hAnsi="Arial" w:cs="Arial"/>
          <w:sz w:val="22"/>
          <w:szCs w:val="22"/>
        </w:rPr>
        <w:t xml:space="preserve"> opreme.</w:t>
      </w:r>
    </w:p>
    <w:p w14:paraId="5D5961B7" w14:textId="643A5D2D" w:rsidR="005C3FF6" w:rsidRPr="007E0AD7" w:rsidRDefault="00A44425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Distributeri u trgovinama sa minimalno 400 m2 prodajne površine za električnu i elektronsku opremu, dužni su osigurati sakupljanje male otpadne električne i elektronske opreme (vanjska dimenzija nije veća od 25</w:t>
      </w:r>
      <w:r w:rsidR="0010105A" w:rsidRPr="007E0AD7">
        <w:rPr>
          <w:rFonts w:ascii="Arial" w:hAnsi="Arial" w:cs="Arial"/>
          <w:sz w:val="22"/>
          <w:szCs w:val="22"/>
        </w:rPr>
        <w:t xml:space="preserve"> </w:t>
      </w:r>
      <w:r w:rsidRPr="007E0AD7">
        <w:rPr>
          <w:rFonts w:ascii="Arial" w:hAnsi="Arial" w:cs="Arial"/>
          <w:sz w:val="22"/>
          <w:szCs w:val="22"/>
        </w:rPr>
        <w:t xml:space="preserve">cm), što je za krajnjeg korisnika </w:t>
      </w:r>
      <w:r w:rsidRPr="007E0AD7">
        <w:rPr>
          <w:rFonts w:ascii="Arial" w:hAnsi="Arial" w:cs="Arial"/>
          <w:sz w:val="22"/>
          <w:szCs w:val="22"/>
        </w:rPr>
        <w:lastRenderedPageBreak/>
        <w:t>besplatno i bez obaveze kupovine električne i elektronske opreme jednakovrijedne vrste</w:t>
      </w:r>
      <w:r w:rsidR="00C34A17" w:rsidRPr="007E0AD7">
        <w:rPr>
          <w:rFonts w:ascii="Arial" w:hAnsi="Arial" w:cs="Arial"/>
          <w:sz w:val="22"/>
          <w:szCs w:val="22"/>
        </w:rPr>
        <w:t>.</w:t>
      </w:r>
    </w:p>
    <w:p w14:paraId="490693E1" w14:textId="4DD18CA5" w:rsidR="005C3FF6" w:rsidRPr="007E0AD7" w:rsidRDefault="00314F54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Distributer može da odbije preuzimanje otpadne opreme iz domaćinstva samo </w:t>
      </w:r>
      <w:r w:rsidR="00EB5642" w:rsidRPr="007E0AD7">
        <w:rPr>
          <w:rFonts w:ascii="Arial" w:hAnsi="Arial" w:cs="Arial"/>
          <w:sz w:val="22"/>
          <w:szCs w:val="22"/>
        </w:rPr>
        <w:t xml:space="preserve">ako nisu ispunjeni uslovi iz </w:t>
      </w:r>
      <w:r w:rsidRPr="007E0AD7">
        <w:rPr>
          <w:rFonts w:ascii="Arial" w:hAnsi="Arial" w:cs="Arial"/>
          <w:sz w:val="22"/>
          <w:szCs w:val="22"/>
        </w:rPr>
        <w:t>stava</w:t>
      </w:r>
      <w:r w:rsidR="00EB5642" w:rsidRPr="007E0AD7">
        <w:rPr>
          <w:rFonts w:ascii="Arial" w:hAnsi="Arial" w:cs="Arial"/>
          <w:sz w:val="22"/>
          <w:szCs w:val="22"/>
        </w:rPr>
        <w:t xml:space="preserve"> </w:t>
      </w:r>
      <w:r w:rsidR="00F2392C" w:rsidRPr="007E0AD7">
        <w:rPr>
          <w:rFonts w:ascii="Arial" w:hAnsi="Arial" w:cs="Arial"/>
          <w:sz w:val="22"/>
          <w:szCs w:val="22"/>
        </w:rPr>
        <w:t>(4)</w:t>
      </w:r>
      <w:r w:rsidRPr="007E0AD7">
        <w:rPr>
          <w:rFonts w:ascii="Arial" w:hAnsi="Arial" w:cs="Arial"/>
          <w:sz w:val="22"/>
          <w:szCs w:val="22"/>
        </w:rPr>
        <w:t xml:space="preserve"> ovog člana ili ukoliko je </w:t>
      </w:r>
      <w:proofErr w:type="spellStart"/>
      <w:r w:rsidRPr="007E0AD7">
        <w:rPr>
          <w:rFonts w:ascii="Arial" w:hAnsi="Arial" w:cs="Arial"/>
          <w:sz w:val="22"/>
          <w:szCs w:val="22"/>
        </w:rPr>
        <w:t>otpadna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oprema iz domaćinstva rastavljena ili oštećena tako da je nije moguće prevoziti ili prenositi kao novu opremu, odnosno ako ugrožava zdravlje zaposlene osobe kod distributera.</w:t>
      </w:r>
    </w:p>
    <w:p w14:paraId="1C63F5E2" w14:textId="77777777" w:rsidR="00DA05F3" w:rsidRPr="007E0AD7" w:rsidRDefault="009C61C6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</w:t>
      </w:r>
      <w:r w:rsidR="006734D8" w:rsidRPr="007E0AD7">
        <w:rPr>
          <w:rFonts w:ascii="Arial" w:hAnsi="Arial" w:cs="Arial"/>
          <w:sz w:val="22"/>
          <w:szCs w:val="22"/>
        </w:rPr>
        <w:t xml:space="preserve">dužan je </w:t>
      </w:r>
      <w:proofErr w:type="spellStart"/>
      <w:r w:rsidR="006734D8" w:rsidRPr="007E0AD7">
        <w:rPr>
          <w:rFonts w:ascii="Arial" w:hAnsi="Arial" w:cs="Arial"/>
          <w:sz w:val="22"/>
          <w:szCs w:val="22"/>
        </w:rPr>
        <w:t>obezbijeditit</w:t>
      </w:r>
      <w:proofErr w:type="spellEnd"/>
      <w:r w:rsidR="006734D8" w:rsidRPr="007E0AD7">
        <w:rPr>
          <w:rFonts w:ascii="Arial" w:hAnsi="Arial" w:cs="Arial"/>
          <w:sz w:val="22"/>
          <w:szCs w:val="22"/>
        </w:rPr>
        <w:t xml:space="preserve"> </w:t>
      </w:r>
      <w:r w:rsidR="005C3FF6" w:rsidRPr="007E0AD7">
        <w:rPr>
          <w:rFonts w:ascii="Arial" w:hAnsi="Arial" w:cs="Arial"/>
          <w:sz w:val="22"/>
          <w:szCs w:val="22"/>
        </w:rPr>
        <w:t xml:space="preserve">mogućnost preuzimanja </w:t>
      </w:r>
      <w:r w:rsidR="006734D8" w:rsidRPr="007E0AD7">
        <w:rPr>
          <w:rFonts w:ascii="Arial" w:hAnsi="Arial" w:cs="Arial"/>
          <w:sz w:val="22"/>
          <w:szCs w:val="22"/>
        </w:rPr>
        <w:t>otpadne opreme</w:t>
      </w:r>
      <w:r w:rsidR="005C3FF6" w:rsidRPr="007E0AD7">
        <w:rPr>
          <w:rFonts w:ascii="Arial" w:hAnsi="Arial" w:cs="Arial"/>
          <w:sz w:val="22"/>
          <w:szCs w:val="22"/>
        </w:rPr>
        <w:t xml:space="preserve"> u svim kantonima</w:t>
      </w:r>
      <w:r w:rsidRPr="007E0AD7">
        <w:rPr>
          <w:rFonts w:ascii="Arial" w:hAnsi="Arial" w:cs="Arial"/>
          <w:sz w:val="22"/>
          <w:szCs w:val="22"/>
        </w:rPr>
        <w:t>.</w:t>
      </w:r>
    </w:p>
    <w:p w14:paraId="41DC9C18" w14:textId="513AADA3" w:rsidR="00DA05F3" w:rsidRPr="007E0AD7" w:rsidRDefault="00B80124" w:rsidP="004473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Sakupljači,</w:t>
      </w:r>
      <w:r w:rsidR="000C6BDA" w:rsidRPr="007E0AD7">
        <w:rPr>
          <w:rFonts w:ascii="Arial" w:hAnsi="Arial" w:cs="Arial"/>
          <w:sz w:val="22"/>
          <w:szCs w:val="22"/>
        </w:rPr>
        <w:t xml:space="preserve"> koji rade sa </w:t>
      </w:r>
      <w:proofErr w:type="spellStart"/>
      <w:r w:rsidR="000C6BDA" w:rsidRPr="007E0AD7">
        <w:rPr>
          <w:rFonts w:ascii="Arial" w:hAnsi="Arial" w:cs="Arial"/>
          <w:sz w:val="22"/>
          <w:szCs w:val="22"/>
        </w:rPr>
        <w:t>operaterom</w:t>
      </w:r>
      <w:proofErr w:type="spellEnd"/>
      <w:r w:rsidR="000C6BDA" w:rsidRPr="007E0AD7">
        <w:rPr>
          <w:rFonts w:ascii="Arial" w:hAnsi="Arial" w:cs="Arial"/>
          <w:sz w:val="22"/>
          <w:szCs w:val="22"/>
        </w:rPr>
        <w:t xml:space="preserve"> sistema</w:t>
      </w:r>
      <w:r w:rsidRPr="007E0A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0AD7">
        <w:rPr>
          <w:rFonts w:ascii="Arial" w:hAnsi="Arial" w:cs="Arial"/>
          <w:sz w:val="22"/>
          <w:szCs w:val="22"/>
        </w:rPr>
        <w:t>obezbijeđuju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redovno i besplatno preuzimanje otpadne opreme iz doma</w:t>
      </w:r>
      <w:r w:rsidR="00AD60B3" w:rsidRPr="007E0AD7">
        <w:rPr>
          <w:rFonts w:ascii="Arial" w:hAnsi="Arial" w:cs="Arial"/>
          <w:sz w:val="22"/>
          <w:szCs w:val="22"/>
        </w:rPr>
        <w:t>ć</w:t>
      </w:r>
      <w:r w:rsidRPr="007E0AD7">
        <w:rPr>
          <w:rFonts w:ascii="Arial" w:hAnsi="Arial" w:cs="Arial"/>
          <w:sz w:val="22"/>
          <w:szCs w:val="22"/>
        </w:rPr>
        <w:t xml:space="preserve">instva, koju </w:t>
      </w:r>
      <w:proofErr w:type="spellStart"/>
      <w:r w:rsidRPr="007E0AD7">
        <w:rPr>
          <w:rFonts w:ascii="Arial" w:hAnsi="Arial" w:cs="Arial"/>
          <w:sz w:val="22"/>
          <w:szCs w:val="22"/>
        </w:rPr>
        <w:t>sakuplja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komunalno preduzeće, kao posebno sakupljenu frakciju komunalnog otpada.</w:t>
      </w:r>
    </w:p>
    <w:p w14:paraId="452FF32C" w14:textId="651C17C8" w:rsidR="00903F94" w:rsidRPr="007E0AD7" w:rsidRDefault="00DA05F3" w:rsidP="00903F94">
      <w:pPr>
        <w:numPr>
          <w:ilvl w:val="0"/>
          <w:numId w:val="11"/>
        </w:numPr>
        <w:tabs>
          <w:tab w:val="num" w:pos="63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 </w:t>
      </w:r>
      <w:r w:rsidR="00632266" w:rsidRPr="007E0AD7">
        <w:rPr>
          <w:rFonts w:ascii="Arial" w:hAnsi="Arial" w:cs="Arial"/>
          <w:sz w:val="22"/>
          <w:szCs w:val="22"/>
        </w:rPr>
        <w:t xml:space="preserve">Komunalno preduzeće mora da preda </w:t>
      </w:r>
      <w:proofErr w:type="spellStart"/>
      <w:r w:rsidR="00632266" w:rsidRPr="007E0AD7">
        <w:rPr>
          <w:rFonts w:ascii="Arial" w:hAnsi="Arial" w:cs="Arial"/>
          <w:sz w:val="22"/>
          <w:szCs w:val="22"/>
        </w:rPr>
        <w:t>otpadnu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 opremu iz domaćinstva </w:t>
      </w:r>
      <w:proofErr w:type="spellStart"/>
      <w:r w:rsidR="00632266" w:rsidRPr="007E0AD7">
        <w:rPr>
          <w:rFonts w:ascii="Arial" w:hAnsi="Arial" w:cs="Arial"/>
          <w:sz w:val="22"/>
          <w:szCs w:val="22"/>
        </w:rPr>
        <w:t>sakupljaču</w:t>
      </w:r>
      <w:proofErr w:type="spellEnd"/>
      <w:r w:rsidR="00747571" w:rsidRPr="007E0AD7">
        <w:rPr>
          <w:rFonts w:ascii="Arial" w:hAnsi="Arial" w:cs="Arial"/>
          <w:sz w:val="22"/>
          <w:szCs w:val="22"/>
        </w:rPr>
        <w:t xml:space="preserve"> ili </w:t>
      </w:r>
      <w:proofErr w:type="spellStart"/>
      <w:r w:rsidR="00747571" w:rsidRPr="007E0AD7">
        <w:rPr>
          <w:rFonts w:ascii="Arial" w:hAnsi="Arial" w:cs="Arial"/>
          <w:sz w:val="22"/>
          <w:szCs w:val="22"/>
        </w:rPr>
        <w:t>sakupljačima</w:t>
      </w:r>
      <w:proofErr w:type="spellEnd"/>
      <w:r w:rsidR="000C6BDA" w:rsidRPr="007E0AD7">
        <w:rPr>
          <w:rFonts w:ascii="Arial" w:hAnsi="Arial" w:cs="Arial"/>
          <w:sz w:val="22"/>
          <w:szCs w:val="22"/>
        </w:rPr>
        <w:t xml:space="preserve">, koji rade sa </w:t>
      </w:r>
      <w:proofErr w:type="spellStart"/>
      <w:r w:rsidR="000C6BDA" w:rsidRPr="007E0AD7">
        <w:rPr>
          <w:rFonts w:ascii="Arial" w:hAnsi="Arial" w:cs="Arial"/>
          <w:sz w:val="22"/>
          <w:szCs w:val="22"/>
        </w:rPr>
        <w:t>operaterom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="00632266" w:rsidRPr="007E0AD7">
        <w:rPr>
          <w:rFonts w:ascii="Arial" w:hAnsi="Arial" w:cs="Arial"/>
          <w:sz w:val="22"/>
          <w:szCs w:val="22"/>
        </w:rPr>
        <w:t>, bez postavljanja zahtjeva za plaćanje troškova</w:t>
      </w:r>
      <w:r w:rsidR="00A77B22" w:rsidRPr="007E0AD7">
        <w:rPr>
          <w:rFonts w:ascii="Arial" w:hAnsi="Arial" w:cs="Arial"/>
          <w:sz w:val="22"/>
          <w:szCs w:val="22"/>
        </w:rPr>
        <w:t>, izuzev uvjeta propisanih u stavu (10) ovog člana</w:t>
      </w:r>
      <w:r w:rsidR="00632266" w:rsidRPr="007E0AD7">
        <w:rPr>
          <w:rFonts w:ascii="Arial" w:hAnsi="Arial" w:cs="Arial"/>
          <w:sz w:val="22"/>
          <w:szCs w:val="22"/>
        </w:rPr>
        <w:t xml:space="preserve">, koje je imao zbog preuzimanja kod krajnjih korisnika ili privremenog skladištenja i bez zahtjeva za isplatu moguće vrijednosti sastavnih </w:t>
      </w:r>
      <w:proofErr w:type="spellStart"/>
      <w:r w:rsidR="00632266" w:rsidRPr="007E0AD7">
        <w:rPr>
          <w:rFonts w:ascii="Arial" w:hAnsi="Arial" w:cs="Arial"/>
          <w:sz w:val="22"/>
          <w:szCs w:val="22"/>
        </w:rPr>
        <w:t>djelova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 materijala ili materija u </w:t>
      </w:r>
      <w:proofErr w:type="spellStart"/>
      <w:r w:rsidR="00632266" w:rsidRPr="007E0AD7">
        <w:rPr>
          <w:rFonts w:ascii="Arial" w:hAnsi="Arial" w:cs="Arial"/>
          <w:sz w:val="22"/>
          <w:szCs w:val="22"/>
        </w:rPr>
        <w:t>otpadnoj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 opremi koji bi se mogli ponovo koristiti ili reciklirati.</w:t>
      </w:r>
    </w:p>
    <w:p w14:paraId="59956F31" w14:textId="5B90C662" w:rsidR="00632266" w:rsidRPr="007E0AD7" w:rsidRDefault="00903F94" w:rsidP="00903F94">
      <w:pPr>
        <w:ind w:left="360"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(10)</w:t>
      </w:r>
      <w:r w:rsidR="00632266" w:rsidRPr="007E0AD7">
        <w:rPr>
          <w:rFonts w:ascii="Arial" w:hAnsi="Arial" w:cs="Arial"/>
          <w:sz w:val="22"/>
          <w:szCs w:val="22"/>
        </w:rPr>
        <w:t xml:space="preserve">Izuzetno od stava </w:t>
      </w:r>
      <w:r w:rsidR="00DA05F3" w:rsidRPr="007E0AD7">
        <w:rPr>
          <w:rFonts w:ascii="Arial" w:hAnsi="Arial" w:cs="Arial"/>
          <w:sz w:val="22"/>
          <w:szCs w:val="22"/>
        </w:rPr>
        <w:t>(</w:t>
      </w:r>
      <w:r w:rsidR="00F2392C" w:rsidRPr="007E0AD7">
        <w:rPr>
          <w:rFonts w:ascii="Arial" w:hAnsi="Arial" w:cs="Arial"/>
          <w:sz w:val="22"/>
          <w:szCs w:val="22"/>
        </w:rPr>
        <w:t>9</w:t>
      </w:r>
      <w:r w:rsidR="00DA05F3" w:rsidRPr="007E0AD7">
        <w:rPr>
          <w:rFonts w:ascii="Arial" w:hAnsi="Arial" w:cs="Arial"/>
          <w:sz w:val="22"/>
          <w:szCs w:val="22"/>
        </w:rPr>
        <w:t>)</w:t>
      </w:r>
      <w:r w:rsidR="005333A4" w:rsidRPr="007E0AD7">
        <w:rPr>
          <w:rFonts w:ascii="Arial" w:hAnsi="Arial" w:cs="Arial"/>
          <w:sz w:val="22"/>
          <w:szCs w:val="22"/>
        </w:rPr>
        <w:t>.</w:t>
      </w:r>
      <w:r w:rsidR="00632266" w:rsidRPr="007E0AD7">
        <w:rPr>
          <w:rFonts w:ascii="Arial" w:hAnsi="Arial" w:cs="Arial"/>
          <w:sz w:val="22"/>
          <w:szCs w:val="22"/>
        </w:rPr>
        <w:t xml:space="preserve"> ovog člana operater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="00632266" w:rsidRPr="007E0AD7">
        <w:rPr>
          <w:rFonts w:ascii="Arial" w:hAnsi="Arial" w:cs="Arial"/>
          <w:sz w:val="22"/>
          <w:szCs w:val="22"/>
        </w:rPr>
        <w:t xml:space="preserve"> mora da nadoknadi </w:t>
      </w:r>
      <w:proofErr w:type="spellStart"/>
      <w:r w:rsidR="00632266" w:rsidRPr="007E0AD7">
        <w:rPr>
          <w:rFonts w:ascii="Arial" w:hAnsi="Arial" w:cs="Arial"/>
          <w:sz w:val="22"/>
          <w:szCs w:val="22"/>
        </w:rPr>
        <w:t>komunalnom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 preduzeću sl</w:t>
      </w:r>
      <w:r w:rsidR="005333A4" w:rsidRPr="007E0AD7">
        <w:rPr>
          <w:rFonts w:ascii="Arial" w:hAnsi="Arial" w:cs="Arial"/>
          <w:sz w:val="22"/>
          <w:szCs w:val="22"/>
        </w:rPr>
        <w:t>j</w:t>
      </w:r>
      <w:r w:rsidR="00632266" w:rsidRPr="007E0AD7">
        <w:rPr>
          <w:rFonts w:ascii="Arial" w:hAnsi="Arial" w:cs="Arial"/>
          <w:sz w:val="22"/>
          <w:szCs w:val="22"/>
        </w:rPr>
        <w:t>edeće</w:t>
      </w:r>
      <w:r w:rsidR="00AE6BF9" w:rsidRPr="007E0AD7">
        <w:rPr>
          <w:rFonts w:ascii="Arial" w:hAnsi="Arial" w:cs="Arial"/>
          <w:sz w:val="22"/>
          <w:szCs w:val="22"/>
        </w:rPr>
        <w:t xml:space="preserve"> realne</w:t>
      </w:r>
      <w:r w:rsidR="00632266" w:rsidRPr="007E0AD7">
        <w:rPr>
          <w:rFonts w:ascii="Arial" w:hAnsi="Arial" w:cs="Arial"/>
          <w:sz w:val="22"/>
          <w:szCs w:val="22"/>
        </w:rPr>
        <w:t xml:space="preserve"> troškove upravljanja </w:t>
      </w:r>
      <w:proofErr w:type="spellStart"/>
      <w:r w:rsidR="00632266" w:rsidRPr="007E0AD7">
        <w:rPr>
          <w:rFonts w:ascii="Arial" w:hAnsi="Arial" w:cs="Arial"/>
          <w:sz w:val="22"/>
          <w:szCs w:val="22"/>
        </w:rPr>
        <w:t>otpadnom</w:t>
      </w:r>
      <w:proofErr w:type="spellEnd"/>
      <w:r w:rsidR="00632266" w:rsidRPr="007E0AD7">
        <w:rPr>
          <w:rFonts w:ascii="Arial" w:hAnsi="Arial" w:cs="Arial"/>
          <w:sz w:val="22"/>
          <w:szCs w:val="22"/>
        </w:rPr>
        <w:t xml:space="preserve"> opremom:</w:t>
      </w:r>
    </w:p>
    <w:p w14:paraId="54D7823E" w14:textId="77777777" w:rsidR="00632266" w:rsidRPr="007E0AD7" w:rsidRDefault="00632266" w:rsidP="004473A9">
      <w:pPr>
        <w:numPr>
          <w:ilvl w:val="0"/>
          <w:numId w:val="12"/>
        </w:num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troškove postavljanja i održavanja objekata i opreme za privremeno skladište</w:t>
      </w:r>
      <w:r w:rsidR="00FF2F8C" w:rsidRPr="007E0AD7">
        <w:rPr>
          <w:rFonts w:ascii="Arial" w:hAnsi="Arial" w:cs="Arial"/>
          <w:sz w:val="22"/>
          <w:szCs w:val="22"/>
        </w:rPr>
        <w:t>nje otpadne opreme u</w:t>
      </w:r>
      <w:r w:rsidRPr="007E0AD7">
        <w:rPr>
          <w:rFonts w:ascii="Arial" w:hAnsi="Arial" w:cs="Arial"/>
          <w:sz w:val="22"/>
          <w:szCs w:val="22"/>
        </w:rPr>
        <w:t xml:space="preserve"> dvorištima,</w:t>
      </w:r>
    </w:p>
    <w:p w14:paraId="6AAC5D63" w14:textId="77777777" w:rsidR="00632266" w:rsidRPr="007E0AD7" w:rsidRDefault="00632266" w:rsidP="004473A9">
      <w:pPr>
        <w:numPr>
          <w:ilvl w:val="0"/>
          <w:numId w:val="12"/>
        </w:num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troškove privremenog skladištenja otpadne opreme u dvorištu, </w:t>
      </w:r>
    </w:p>
    <w:p w14:paraId="71878923" w14:textId="5861C54F" w:rsidR="00632266" w:rsidRPr="007E0AD7" w:rsidRDefault="00632266" w:rsidP="004473A9">
      <w:pPr>
        <w:numPr>
          <w:ilvl w:val="0"/>
          <w:numId w:val="12"/>
        </w:num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troškove predaje otpadne opreme u dvorištu, kao što su slaganje ili </w:t>
      </w:r>
      <w:proofErr w:type="spellStart"/>
      <w:r w:rsidR="00AE6BF9" w:rsidRPr="007E0AD7">
        <w:rPr>
          <w:rFonts w:ascii="Arial" w:hAnsi="Arial" w:cs="Arial"/>
          <w:sz w:val="22"/>
          <w:szCs w:val="22"/>
        </w:rPr>
        <w:t>utovar</w:t>
      </w:r>
      <w:proofErr w:type="spellEnd"/>
      <w:r w:rsidR="00AE6BF9" w:rsidRPr="007E0AD7">
        <w:rPr>
          <w:rFonts w:ascii="Arial" w:hAnsi="Arial" w:cs="Arial"/>
          <w:sz w:val="22"/>
          <w:szCs w:val="22"/>
        </w:rPr>
        <w:t xml:space="preserve"> </w:t>
      </w:r>
      <w:r w:rsidRPr="007E0AD7">
        <w:rPr>
          <w:rFonts w:ascii="Arial" w:hAnsi="Arial" w:cs="Arial"/>
          <w:sz w:val="22"/>
          <w:szCs w:val="22"/>
        </w:rPr>
        <w:t>i mjerenje otpadne opreme i slične radnje kod predaje otpadne opreme,</w:t>
      </w:r>
    </w:p>
    <w:p w14:paraId="77A4EC50" w14:textId="77777777" w:rsidR="006734D8" w:rsidRPr="007E0AD7" w:rsidRDefault="00632266" w:rsidP="004473A9">
      <w:pPr>
        <w:numPr>
          <w:ilvl w:val="0"/>
          <w:numId w:val="12"/>
        </w:num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druge troškove koje zbog preuzimanja</w:t>
      </w:r>
      <w:r w:rsidR="0043101D" w:rsidRPr="007E0AD7">
        <w:rPr>
          <w:rFonts w:ascii="Arial" w:hAnsi="Arial" w:cs="Arial"/>
          <w:sz w:val="22"/>
          <w:szCs w:val="22"/>
        </w:rPr>
        <w:t>,</w:t>
      </w:r>
      <w:r w:rsidRPr="007E0AD7">
        <w:rPr>
          <w:rFonts w:ascii="Arial" w:hAnsi="Arial" w:cs="Arial"/>
          <w:sz w:val="22"/>
          <w:szCs w:val="22"/>
        </w:rPr>
        <w:t xml:space="preserve"> odnosno predaje otpadne opreme sa </w:t>
      </w:r>
      <w:r w:rsidR="00747571" w:rsidRPr="007E0AD7">
        <w:rPr>
          <w:rFonts w:ascii="Arial" w:hAnsi="Arial" w:cs="Arial"/>
          <w:sz w:val="22"/>
          <w:szCs w:val="22"/>
        </w:rPr>
        <w:t xml:space="preserve">komunalnim </w:t>
      </w:r>
      <w:r w:rsidRPr="007E0AD7">
        <w:rPr>
          <w:rFonts w:ascii="Arial" w:hAnsi="Arial" w:cs="Arial"/>
          <w:sz w:val="22"/>
          <w:szCs w:val="22"/>
        </w:rPr>
        <w:t xml:space="preserve">preduzećem dogovori operater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>.</w:t>
      </w:r>
    </w:p>
    <w:p w14:paraId="0D0AA8C9" w14:textId="77777777" w:rsidR="006734D8" w:rsidRPr="007E0AD7" w:rsidRDefault="006734D8" w:rsidP="006734D8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</w:p>
    <w:p w14:paraId="6CF9D3E6" w14:textId="2C3F84EA" w:rsidR="00A35AE1" w:rsidRPr="007E0AD7" w:rsidRDefault="00DA029E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C</w:t>
      </w:r>
      <w:r w:rsidR="00A35AE1" w:rsidRPr="007E0AD7">
        <w:rPr>
          <w:rFonts w:ascii="Arial" w:hAnsi="Arial" w:cs="Arial"/>
          <w:sz w:val="22"/>
          <w:szCs w:val="22"/>
        </w:rPr>
        <w:t xml:space="preserve">iljevi sakupljanja i preuzimanje otpadne opreme </w:t>
      </w:r>
    </w:p>
    <w:p w14:paraId="73DD775B" w14:textId="77777777" w:rsidR="00432A73" w:rsidRPr="007E0AD7" w:rsidRDefault="00432A73" w:rsidP="00EA5288">
      <w:pPr>
        <w:pStyle w:val="Heading3"/>
        <w:numPr>
          <w:ilvl w:val="0"/>
          <w:numId w:val="15"/>
        </w:numPr>
        <w:rPr>
          <w:rFonts w:ascii="Arial" w:hAnsi="Arial" w:cs="Arial"/>
          <w:b w:val="0"/>
          <w:sz w:val="22"/>
          <w:szCs w:val="22"/>
        </w:rPr>
      </w:pPr>
    </w:p>
    <w:p w14:paraId="1F602E96" w14:textId="735BBE6B" w:rsidR="00380A03" w:rsidRPr="007E0AD7" w:rsidRDefault="00380A03" w:rsidP="00380A03">
      <w:pPr>
        <w:tabs>
          <w:tab w:val="left" w:pos="9720"/>
        </w:tabs>
        <w:ind w:right="252"/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(Ciljevi)</w:t>
      </w:r>
    </w:p>
    <w:p w14:paraId="1238E5FB" w14:textId="48BF2A2A" w:rsidR="00D2416E" w:rsidRPr="007E0AD7" w:rsidRDefault="00D2416E" w:rsidP="00D2416E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Ciljevi sakupljanja i preuzimanja otpadne opreme izraženi</w:t>
      </w:r>
      <w:r w:rsidR="00432A73" w:rsidRPr="007E0AD7">
        <w:rPr>
          <w:rFonts w:ascii="Arial" w:hAnsi="Arial" w:cs="Arial"/>
          <w:sz w:val="22"/>
          <w:szCs w:val="22"/>
        </w:rPr>
        <w:t xml:space="preserve"> su</w:t>
      </w:r>
      <w:r w:rsidRPr="007E0AD7">
        <w:rPr>
          <w:rFonts w:ascii="Arial" w:hAnsi="Arial" w:cs="Arial"/>
          <w:sz w:val="22"/>
          <w:szCs w:val="22"/>
        </w:rPr>
        <w:t xml:space="preserve"> u postotku u odnosu na količinu opreme stavljene na tržište Federacije Bosne i Hercegovine u </w:t>
      </w:r>
      <w:r w:rsidR="0068580C" w:rsidRPr="007E0AD7">
        <w:rPr>
          <w:rFonts w:ascii="Arial" w:hAnsi="Arial" w:cs="Arial"/>
          <w:sz w:val="22"/>
          <w:szCs w:val="22"/>
        </w:rPr>
        <w:t>prethodnoj</w:t>
      </w:r>
      <w:r w:rsidRPr="007E0AD7">
        <w:rPr>
          <w:rFonts w:ascii="Arial" w:hAnsi="Arial" w:cs="Arial"/>
          <w:sz w:val="22"/>
          <w:szCs w:val="22"/>
        </w:rPr>
        <w:t xml:space="preserve"> godini, </w:t>
      </w:r>
      <w:r w:rsidR="004C661B" w:rsidRPr="007E0AD7">
        <w:rPr>
          <w:rFonts w:ascii="Arial" w:hAnsi="Arial" w:cs="Arial"/>
          <w:sz w:val="22"/>
          <w:szCs w:val="22"/>
        </w:rPr>
        <w:t>od strane obveznika koju su svoju obavezu</w:t>
      </w:r>
      <w:r w:rsidRPr="007E0AD7">
        <w:rPr>
          <w:rFonts w:ascii="Arial" w:hAnsi="Arial" w:cs="Arial"/>
          <w:sz w:val="22"/>
          <w:szCs w:val="22"/>
        </w:rPr>
        <w:t xml:space="preserve"> preko ugovora prenijeli na operatera sistema, i isti iznose: </w:t>
      </w:r>
    </w:p>
    <w:p w14:paraId="2BDB94D8" w14:textId="77777777" w:rsidR="00D2416E" w:rsidRPr="007E0AD7" w:rsidRDefault="00D2416E" w:rsidP="00D2416E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 20</w:t>
      </w:r>
      <w:r w:rsidR="00DA05F3" w:rsidRPr="007E0AD7">
        <w:rPr>
          <w:rFonts w:ascii="Arial" w:hAnsi="Arial" w:cs="Arial"/>
          <w:sz w:val="22"/>
          <w:szCs w:val="22"/>
        </w:rPr>
        <w:t>23</w:t>
      </w:r>
      <w:r w:rsidRPr="007E0AD7">
        <w:rPr>
          <w:rFonts w:ascii="Arial" w:hAnsi="Arial" w:cs="Arial"/>
          <w:sz w:val="22"/>
          <w:szCs w:val="22"/>
        </w:rPr>
        <w:t xml:space="preserve">. godini: </w:t>
      </w:r>
      <w:r w:rsidR="00DA05F3" w:rsidRPr="007E0AD7">
        <w:rPr>
          <w:rFonts w:ascii="Arial" w:hAnsi="Arial" w:cs="Arial"/>
          <w:sz w:val="22"/>
          <w:szCs w:val="22"/>
        </w:rPr>
        <w:t>40</w:t>
      </w:r>
      <w:r w:rsidRPr="007E0AD7">
        <w:rPr>
          <w:rFonts w:ascii="Arial" w:hAnsi="Arial" w:cs="Arial"/>
          <w:sz w:val="22"/>
          <w:szCs w:val="22"/>
        </w:rPr>
        <w:t xml:space="preserve">% </w:t>
      </w:r>
    </w:p>
    <w:p w14:paraId="21E9E0F6" w14:textId="77777777" w:rsidR="00D2416E" w:rsidRPr="007E0AD7" w:rsidRDefault="00D2416E" w:rsidP="00D2416E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 20</w:t>
      </w:r>
      <w:r w:rsidR="00DA05F3" w:rsidRPr="007E0AD7">
        <w:rPr>
          <w:rFonts w:ascii="Arial" w:hAnsi="Arial" w:cs="Arial"/>
          <w:sz w:val="22"/>
          <w:szCs w:val="22"/>
        </w:rPr>
        <w:t>24</w:t>
      </w:r>
      <w:r w:rsidRPr="007E0AD7">
        <w:rPr>
          <w:rFonts w:ascii="Arial" w:hAnsi="Arial" w:cs="Arial"/>
          <w:sz w:val="22"/>
          <w:szCs w:val="22"/>
        </w:rPr>
        <w:t xml:space="preserve">. godini: </w:t>
      </w:r>
      <w:r w:rsidR="00DA05F3" w:rsidRPr="007E0AD7">
        <w:rPr>
          <w:rFonts w:ascii="Arial" w:hAnsi="Arial" w:cs="Arial"/>
          <w:sz w:val="22"/>
          <w:szCs w:val="22"/>
        </w:rPr>
        <w:t>42</w:t>
      </w:r>
      <w:r w:rsidRPr="007E0AD7">
        <w:rPr>
          <w:rFonts w:ascii="Arial" w:hAnsi="Arial" w:cs="Arial"/>
          <w:sz w:val="22"/>
          <w:szCs w:val="22"/>
        </w:rPr>
        <w:t>%</w:t>
      </w:r>
    </w:p>
    <w:p w14:paraId="24680394" w14:textId="77777777" w:rsidR="00D2416E" w:rsidRPr="007E0AD7" w:rsidRDefault="00D2416E" w:rsidP="00D2416E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 202</w:t>
      </w:r>
      <w:r w:rsidR="00DA05F3" w:rsidRPr="007E0AD7">
        <w:rPr>
          <w:rFonts w:ascii="Arial" w:hAnsi="Arial" w:cs="Arial"/>
          <w:sz w:val="22"/>
          <w:szCs w:val="22"/>
        </w:rPr>
        <w:t>5</w:t>
      </w:r>
      <w:r w:rsidRPr="007E0AD7">
        <w:rPr>
          <w:rFonts w:ascii="Arial" w:hAnsi="Arial" w:cs="Arial"/>
          <w:sz w:val="22"/>
          <w:szCs w:val="22"/>
        </w:rPr>
        <w:t xml:space="preserve">. godini: </w:t>
      </w:r>
      <w:r w:rsidR="00DA05F3" w:rsidRPr="007E0AD7">
        <w:rPr>
          <w:rFonts w:ascii="Arial" w:hAnsi="Arial" w:cs="Arial"/>
          <w:sz w:val="22"/>
          <w:szCs w:val="22"/>
        </w:rPr>
        <w:t>43</w:t>
      </w:r>
      <w:r w:rsidRPr="007E0AD7">
        <w:rPr>
          <w:rFonts w:ascii="Arial" w:hAnsi="Arial" w:cs="Arial"/>
          <w:sz w:val="22"/>
          <w:szCs w:val="22"/>
        </w:rPr>
        <w:t>%</w:t>
      </w:r>
    </w:p>
    <w:p w14:paraId="455DFFCF" w14:textId="77777777" w:rsidR="00D2416E" w:rsidRPr="007E0AD7" w:rsidRDefault="00D2416E" w:rsidP="00D2416E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 202</w:t>
      </w:r>
      <w:r w:rsidR="00DA05F3" w:rsidRPr="007E0AD7">
        <w:rPr>
          <w:rFonts w:ascii="Arial" w:hAnsi="Arial" w:cs="Arial"/>
          <w:sz w:val="22"/>
          <w:szCs w:val="22"/>
        </w:rPr>
        <w:t>6</w:t>
      </w:r>
      <w:r w:rsidRPr="007E0AD7">
        <w:rPr>
          <w:rFonts w:ascii="Arial" w:hAnsi="Arial" w:cs="Arial"/>
          <w:sz w:val="22"/>
          <w:szCs w:val="22"/>
        </w:rPr>
        <w:t xml:space="preserve">. godini: </w:t>
      </w:r>
      <w:r w:rsidR="00DA05F3" w:rsidRPr="007E0AD7">
        <w:rPr>
          <w:rFonts w:ascii="Arial" w:hAnsi="Arial" w:cs="Arial"/>
          <w:sz w:val="22"/>
          <w:szCs w:val="22"/>
        </w:rPr>
        <w:t>45</w:t>
      </w:r>
      <w:r w:rsidRPr="007E0AD7">
        <w:rPr>
          <w:rFonts w:ascii="Arial" w:hAnsi="Arial" w:cs="Arial"/>
          <w:sz w:val="22"/>
          <w:szCs w:val="22"/>
        </w:rPr>
        <w:t>%</w:t>
      </w:r>
    </w:p>
    <w:p w14:paraId="422B8722" w14:textId="39DB5EC3" w:rsidR="00A35AE1" w:rsidRPr="007E0AD7" w:rsidRDefault="00D2416E" w:rsidP="00D2416E">
      <w:pPr>
        <w:tabs>
          <w:tab w:val="left" w:pos="9720"/>
        </w:tabs>
        <w:ind w:right="252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 202</w:t>
      </w:r>
      <w:r w:rsidR="00DA05F3" w:rsidRPr="007E0AD7">
        <w:rPr>
          <w:rFonts w:ascii="Arial" w:hAnsi="Arial" w:cs="Arial"/>
          <w:sz w:val="22"/>
          <w:szCs w:val="22"/>
        </w:rPr>
        <w:t>7</w:t>
      </w:r>
      <w:r w:rsidRPr="007E0AD7">
        <w:rPr>
          <w:rFonts w:ascii="Arial" w:hAnsi="Arial" w:cs="Arial"/>
          <w:sz w:val="22"/>
          <w:szCs w:val="22"/>
        </w:rPr>
        <w:t xml:space="preserve">. godini: </w:t>
      </w:r>
      <w:r w:rsidR="00DA05F3" w:rsidRPr="007E0AD7">
        <w:rPr>
          <w:rFonts w:ascii="Arial" w:hAnsi="Arial" w:cs="Arial"/>
          <w:sz w:val="22"/>
          <w:szCs w:val="22"/>
        </w:rPr>
        <w:t>47</w:t>
      </w:r>
      <w:r w:rsidRPr="007E0AD7">
        <w:rPr>
          <w:rFonts w:ascii="Arial" w:hAnsi="Arial" w:cs="Arial"/>
          <w:sz w:val="22"/>
          <w:szCs w:val="22"/>
        </w:rPr>
        <w:t>%</w:t>
      </w:r>
    </w:p>
    <w:p w14:paraId="2FCF2A5E" w14:textId="280D4E68" w:rsidR="00AE6BF9" w:rsidRPr="007E0AD7" w:rsidRDefault="00AE6BF9" w:rsidP="00D2416E">
      <w:pPr>
        <w:tabs>
          <w:tab w:val="left" w:pos="9720"/>
        </w:tabs>
        <w:ind w:right="252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 2028. godini: </w:t>
      </w:r>
      <w:r w:rsidR="00594DA8" w:rsidRPr="007E0AD7">
        <w:rPr>
          <w:rFonts w:ascii="Arial" w:hAnsi="Arial" w:cs="Arial"/>
          <w:sz w:val="22"/>
          <w:szCs w:val="22"/>
        </w:rPr>
        <w:t>48%</w:t>
      </w:r>
    </w:p>
    <w:p w14:paraId="3B1875E7" w14:textId="7F762A89" w:rsidR="000F768E" w:rsidRPr="007E0AD7" w:rsidRDefault="00DA05F3" w:rsidP="00DA05F3">
      <w:pPr>
        <w:tabs>
          <w:tab w:val="left" w:pos="9720"/>
        </w:tabs>
        <w:ind w:right="252"/>
        <w:rPr>
          <w:rFonts w:ascii="Arial" w:hAnsi="Arial" w:cs="Arial"/>
          <w:bCs/>
          <w:sz w:val="22"/>
          <w:szCs w:val="22"/>
        </w:rPr>
      </w:pPr>
      <w:r w:rsidRPr="007E0AD7">
        <w:rPr>
          <w:rFonts w:ascii="Arial" w:hAnsi="Arial" w:cs="Arial"/>
          <w:bCs/>
          <w:sz w:val="22"/>
          <w:szCs w:val="22"/>
        </w:rPr>
        <w:t xml:space="preserve">Ukoliko nadležno ministarstvo </w:t>
      </w:r>
      <w:r w:rsidR="006F1821" w:rsidRPr="007E0AD7">
        <w:rPr>
          <w:rFonts w:ascii="Arial" w:hAnsi="Arial" w:cs="Arial"/>
          <w:bCs/>
          <w:sz w:val="22"/>
          <w:szCs w:val="22"/>
        </w:rPr>
        <w:t>ne definiše ciljeve nakon 2028. godine</w:t>
      </w:r>
      <w:r w:rsidR="00432A73" w:rsidRPr="007E0AD7">
        <w:rPr>
          <w:rFonts w:ascii="Arial" w:hAnsi="Arial" w:cs="Arial"/>
          <w:bCs/>
          <w:sz w:val="22"/>
          <w:szCs w:val="22"/>
        </w:rPr>
        <w:t xml:space="preserve"> smatra da se da je cilj u tekućoj godini</w:t>
      </w:r>
      <w:r w:rsidR="004F55A9" w:rsidRPr="007E0AD7">
        <w:rPr>
          <w:rFonts w:ascii="Arial" w:hAnsi="Arial" w:cs="Arial"/>
          <w:bCs/>
          <w:sz w:val="22"/>
          <w:szCs w:val="22"/>
        </w:rPr>
        <w:t xml:space="preserve"> povećan za 3</w:t>
      </w:r>
      <w:r w:rsidR="006F1821" w:rsidRPr="007E0AD7">
        <w:rPr>
          <w:rFonts w:ascii="Arial" w:hAnsi="Arial" w:cs="Arial"/>
          <w:bCs/>
          <w:sz w:val="22"/>
          <w:szCs w:val="22"/>
        </w:rPr>
        <w:t>% u odnosu na</w:t>
      </w:r>
      <w:r w:rsidR="00432A73" w:rsidRPr="007E0AD7">
        <w:rPr>
          <w:rFonts w:ascii="Arial" w:hAnsi="Arial" w:cs="Arial"/>
          <w:bCs/>
          <w:sz w:val="22"/>
          <w:szCs w:val="22"/>
        </w:rPr>
        <w:t xml:space="preserve"> posl</w:t>
      </w:r>
      <w:r w:rsidR="00551A55" w:rsidRPr="007E0AD7">
        <w:rPr>
          <w:rFonts w:ascii="Arial" w:hAnsi="Arial" w:cs="Arial"/>
          <w:bCs/>
          <w:sz w:val="22"/>
          <w:szCs w:val="22"/>
        </w:rPr>
        <w:t>j</w:t>
      </w:r>
      <w:r w:rsidR="00432A73" w:rsidRPr="007E0AD7">
        <w:rPr>
          <w:rFonts w:ascii="Arial" w:hAnsi="Arial" w:cs="Arial"/>
          <w:bCs/>
          <w:sz w:val="22"/>
          <w:szCs w:val="22"/>
        </w:rPr>
        <w:t>ednji definisan</w:t>
      </w:r>
      <w:r w:rsidR="006F1821" w:rsidRPr="007E0AD7">
        <w:rPr>
          <w:rFonts w:ascii="Arial" w:hAnsi="Arial" w:cs="Arial"/>
          <w:bCs/>
          <w:sz w:val="22"/>
          <w:szCs w:val="22"/>
        </w:rPr>
        <w:t xml:space="preserve"> cilj ovim Pravilnikom i tako</w:t>
      </w:r>
      <w:r w:rsidR="00F515D7" w:rsidRPr="007E0AD7">
        <w:rPr>
          <w:rFonts w:ascii="Arial" w:hAnsi="Arial" w:cs="Arial"/>
          <w:bCs/>
          <w:sz w:val="22"/>
          <w:szCs w:val="22"/>
        </w:rPr>
        <w:t xml:space="preserve"> se povećava</w:t>
      </w:r>
      <w:r w:rsidR="006F1821" w:rsidRPr="007E0AD7">
        <w:rPr>
          <w:rFonts w:ascii="Arial" w:hAnsi="Arial" w:cs="Arial"/>
          <w:bCs/>
          <w:sz w:val="22"/>
          <w:szCs w:val="22"/>
        </w:rPr>
        <w:t xml:space="preserve"> za svaku narednu godinu.</w:t>
      </w:r>
    </w:p>
    <w:p w14:paraId="43CCDCFF" w14:textId="6A05E079" w:rsidR="00A35AE1" w:rsidRPr="007E0AD7" w:rsidRDefault="00DA029E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</w:t>
      </w:r>
      <w:r w:rsidR="00A35AE1" w:rsidRPr="007E0AD7">
        <w:rPr>
          <w:rFonts w:ascii="Arial" w:hAnsi="Arial" w:cs="Arial"/>
          <w:sz w:val="22"/>
          <w:szCs w:val="22"/>
        </w:rPr>
        <w:t>rivremeno skladištenje otpadne opreme</w:t>
      </w:r>
    </w:p>
    <w:p w14:paraId="30E313E3" w14:textId="77777777" w:rsidR="00432A73" w:rsidRPr="007E0AD7" w:rsidRDefault="00432A73" w:rsidP="00EA5288">
      <w:pPr>
        <w:pStyle w:val="Heading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46C951AA" w14:textId="7CC7FDCA" w:rsidR="00380A03" w:rsidRPr="007E0AD7" w:rsidRDefault="00380A03" w:rsidP="00380A0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(Obaveze distributera, komunalnog preduzeća i sakupljača)</w:t>
      </w:r>
    </w:p>
    <w:p w14:paraId="702EA39D" w14:textId="77777777" w:rsidR="0013189C" w:rsidRPr="007E0AD7" w:rsidRDefault="00886F85" w:rsidP="00EA528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lastRenderedPageBreak/>
        <w:t>Distributeri, komunalno preduzeće i s</w:t>
      </w:r>
      <w:r w:rsidR="00A35AE1" w:rsidRPr="007E0AD7">
        <w:rPr>
          <w:rFonts w:ascii="Arial" w:hAnsi="Arial" w:cs="Arial"/>
          <w:sz w:val="22"/>
          <w:szCs w:val="22"/>
        </w:rPr>
        <w:t>akupljači</w:t>
      </w:r>
      <w:r w:rsidRPr="007E0AD7">
        <w:rPr>
          <w:rFonts w:ascii="Arial" w:hAnsi="Arial" w:cs="Arial"/>
          <w:sz w:val="22"/>
          <w:szCs w:val="22"/>
        </w:rPr>
        <w:t xml:space="preserve">, ovlašteni od strane operatera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>,</w:t>
      </w:r>
      <w:r w:rsidR="00A35AE1" w:rsidRPr="007E0AD7">
        <w:rPr>
          <w:rFonts w:ascii="Arial" w:hAnsi="Arial" w:cs="Arial"/>
          <w:sz w:val="22"/>
          <w:szCs w:val="22"/>
        </w:rPr>
        <w:t xml:space="preserve"> moraju prije predaje,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otpadnu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opremu</w:t>
      </w:r>
      <w:r w:rsidR="0052797D" w:rsidRPr="007E0AD7">
        <w:rPr>
          <w:rFonts w:ascii="Arial" w:hAnsi="Arial" w:cs="Arial"/>
          <w:sz w:val="22"/>
          <w:szCs w:val="22"/>
        </w:rPr>
        <w:t xml:space="preserve"> privremeno odvojeno </w:t>
      </w:r>
      <w:proofErr w:type="spellStart"/>
      <w:r w:rsidR="0052797D" w:rsidRPr="007E0AD7">
        <w:rPr>
          <w:rFonts w:ascii="Arial" w:hAnsi="Arial" w:cs="Arial"/>
          <w:sz w:val="22"/>
          <w:szCs w:val="22"/>
        </w:rPr>
        <w:t>skladištiti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, tako da se ne bi miješala sa drugim vrstama otpada kako bi se u slučaju ponovne upotrebe, prerade ili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odstranjivanja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mogla svrstati odvojeno po razredima, odnosno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podrazredima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opreme iz Priloga 1 ovog pravilnika.</w:t>
      </w:r>
    </w:p>
    <w:p w14:paraId="7B134BF5" w14:textId="43996E70" w:rsidR="00A35AE1" w:rsidRPr="007E0AD7" w:rsidRDefault="0096622B" w:rsidP="00EA528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Distributeri, komunalno preduzeće i sakupljači, ovlašteni od strane operatera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, </w:t>
      </w:r>
      <w:r w:rsidR="00A35AE1" w:rsidRPr="007E0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obezbijeđuju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otpadna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oprema prije predaje ne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deformiše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ili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zagadi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 xml:space="preserve"> opasnim ili drugim </w:t>
      </w:r>
      <w:proofErr w:type="spellStart"/>
      <w:r w:rsidR="00A35AE1" w:rsidRPr="007E0AD7">
        <w:rPr>
          <w:rFonts w:ascii="Arial" w:hAnsi="Arial" w:cs="Arial"/>
          <w:sz w:val="22"/>
          <w:szCs w:val="22"/>
        </w:rPr>
        <w:t>materijama</w:t>
      </w:r>
      <w:proofErr w:type="spellEnd"/>
      <w:r w:rsidR="00A35AE1" w:rsidRPr="007E0AD7">
        <w:rPr>
          <w:rFonts w:ascii="Arial" w:hAnsi="Arial" w:cs="Arial"/>
          <w:sz w:val="22"/>
          <w:szCs w:val="22"/>
        </w:rPr>
        <w:t>, tako da bi njeno ponovno korišćenje ili prerada bilo onemogućeno, odnosno izvodljivo samo uz nesrazmjerno visoke troškove.</w:t>
      </w:r>
    </w:p>
    <w:p w14:paraId="6098B3B7" w14:textId="77777777" w:rsidR="00A35AE1" w:rsidRPr="007E0AD7" w:rsidRDefault="00A35AE1" w:rsidP="00A35AE1">
      <w:pPr>
        <w:tabs>
          <w:tab w:val="left" w:pos="9720"/>
        </w:tabs>
        <w:ind w:right="252"/>
        <w:rPr>
          <w:rFonts w:ascii="Arial" w:hAnsi="Arial" w:cs="Arial"/>
          <w:sz w:val="22"/>
          <w:szCs w:val="22"/>
        </w:rPr>
      </w:pPr>
    </w:p>
    <w:p w14:paraId="195738D8" w14:textId="40BD8A8B" w:rsidR="00A35AE1" w:rsidRPr="007E0AD7" w:rsidRDefault="00A35AE1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Obaveze proizvođača i uvoznika</w:t>
      </w:r>
    </w:p>
    <w:p w14:paraId="4278DA73" w14:textId="77777777" w:rsidR="00680281" w:rsidRPr="007E0AD7" w:rsidRDefault="00680281" w:rsidP="00EA5288">
      <w:pPr>
        <w:pStyle w:val="Heading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61A4C9B8" w14:textId="26F5B445" w:rsidR="005249F1" w:rsidRPr="007E0AD7" w:rsidRDefault="005249F1" w:rsidP="005249F1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(Distributer, proizvođač i uvoznik)</w:t>
      </w:r>
    </w:p>
    <w:p w14:paraId="58C5EE44" w14:textId="547A2057" w:rsidR="0013189C" w:rsidRPr="007E0AD7" w:rsidRDefault="00A44425" w:rsidP="00EA528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Dist</w:t>
      </w:r>
      <w:r w:rsidR="0013189C" w:rsidRPr="007E0AD7">
        <w:rPr>
          <w:rFonts w:ascii="Arial" w:hAnsi="Arial" w:cs="Arial"/>
          <w:sz w:val="22"/>
          <w:szCs w:val="22"/>
        </w:rPr>
        <w:t>r</w:t>
      </w:r>
      <w:r w:rsidRPr="007E0AD7">
        <w:rPr>
          <w:rFonts w:ascii="Arial" w:hAnsi="Arial" w:cs="Arial"/>
          <w:sz w:val="22"/>
          <w:szCs w:val="22"/>
        </w:rPr>
        <w:t xml:space="preserve">ibuteri koji stavljaju prvi put opremu na tržište dužni su se uključiti u sistem te na taj način ispunjavati obavezu upravljanja i zbrinjavanja </w:t>
      </w:r>
      <w:proofErr w:type="spellStart"/>
      <w:r w:rsidRPr="007E0AD7">
        <w:rPr>
          <w:rFonts w:ascii="Arial" w:hAnsi="Arial" w:cs="Arial"/>
          <w:sz w:val="22"/>
          <w:szCs w:val="22"/>
        </w:rPr>
        <w:t>otpadnom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električnom i </w:t>
      </w:r>
      <w:proofErr w:type="spellStart"/>
      <w:r w:rsidRPr="007E0AD7">
        <w:rPr>
          <w:rFonts w:ascii="Arial" w:hAnsi="Arial" w:cs="Arial"/>
          <w:sz w:val="22"/>
          <w:szCs w:val="22"/>
        </w:rPr>
        <w:t>elektronskom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opremom. Za ostalu opremu koju prodaju su u obavezi da od proizvođača i uvoznika obezbijede dokaz da su svoju električnu i elektronsku opremu uključili u sistem. U protivnom, odgovorni su da te proizvode sami uključe u sistem i da za iste plaćaju naknadu.</w:t>
      </w:r>
    </w:p>
    <w:p w14:paraId="6C3794C0" w14:textId="2100B3BF" w:rsidR="00A34219" w:rsidRPr="007E0AD7" w:rsidRDefault="00507066" w:rsidP="00EA528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Proizvođač, </w:t>
      </w:r>
      <w:r w:rsidR="00A34219" w:rsidRPr="007E0AD7">
        <w:rPr>
          <w:rFonts w:ascii="Arial" w:hAnsi="Arial" w:cs="Arial"/>
          <w:sz w:val="22"/>
          <w:szCs w:val="22"/>
        </w:rPr>
        <w:t>uvoznik</w:t>
      </w:r>
      <w:r w:rsidRPr="007E0AD7">
        <w:rPr>
          <w:rFonts w:ascii="Arial" w:hAnsi="Arial" w:cs="Arial"/>
          <w:sz w:val="22"/>
          <w:szCs w:val="22"/>
        </w:rPr>
        <w:t xml:space="preserve"> i distributer</w:t>
      </w:r>
      <w:r w:rsidR="00A34219" w:rsidRPr="007E0AD7">
        <w:rPr>
          <w:rFonts w:ascii="Arial" w:hAnsi="Arial" w:cs="Arial"/>
          <w:sz w:val="22"/>
          <w:szCs w:val="22"/>
        </w:rPr>
        <w:t xml:space="preserve"> imaju mogućnost prenosa obaveza upravljanja i zbrinjavanja </w:t>
      </w:r>
      <w:proofErr w:type="spellStart"/>
      <w:r w:rsidR="00A34219" w:rsidRPr="007E0AD7">
        <w:rPr>
          <w:rFonts w:ascii="Arial" w:hAnsi="Arial" w:cs="Arial"/>
          <w:sz w:val="22"/>
          <w:szCs w:val="22"/>
        </w:rPr>
        <w:t>otpadnom</w:t>
      </w:r>
      <w:proofErr w:type="spellEnd"/>
      <w:r w:rsidR="00A34219" w:rsidRPr="007E0AD7">
        <w:rPr>
          <w:rFonts w:ascii="Arial" w:hAnsi="Arial" w:cs="Arial"/>
          <w:sz w:val="22"/>
          <w:szCs w:val="22"/>
        </w:rPr>
        <w:t xml:space="preserve"> opremom na operatera sistema, i to potpisom ugovora. </w:t>
      </w:r>
    </w:p>
    <w:p w14:paraId="2547F7B3" w14:textId="7759912D" w:rsidR="00A34219" w:rsidRPr="007E0AD7" w:rsidRDefault="00507066" w:rsidP="00EA528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Ukoliko proizvođač,</w:t>
      </w:r>
      <w:r w:rsidR="00A34219" w:rsidRPr="007E0AD7">
        <w:rPr>
          <w:rFonts w:ascii="Arial" w:hAnsi="Arial" w:cs="Arial"/>
          <w:sz w:val="22"/>
          <w:szCs w:val="22"/>
        </w:rPr>
        <w:t xml:space="preserve"> uvoznik</w:t>
      </w:r>
      <w:r w:rsidRPr="007E0AD7">
        <w:rPr>
          <w:rFonts w:ascii="Arial" w:hAnsi="Arial" w:cs="Arial"/>
          <w:sz w:val="22"/>
          <w:szCs w:val="22"/>
        </w:rPr>
        <w:t xml:space="preserve"> i distributer</w:t>
      </w:r>
      <w:r w:rsidR="00A34219" w:rsidRPr="007E0AD7">
        <w:rPr>
          <w:rFonts w:ascii="Arial" w:hAnsi="Arial" w:cs="Arial"/>
          <w:sz w:val="22"/>
          <w:szCs w:val="22"/>
        </w:rPr>
        <w:t xml:space="preserve"> ne prenesu obavezu iz stava (2) ovog člana, svoje obaveze ispunjavaju putem Fonda prema naknadama </w:t>
      </w:r>
      <w:proofErr w:type="spellStart"/>
      <w:r w:rsidR="00A34219" w:rsidRPr="007E0AD7">
        <w:rPr>
          <w:rFonts w:ascii="Arial" w:hAnsi="Arial" w:cs="Arial"/>
          <w:sz w:val="22"/>
          <w:szCs w:val="22"/>
        </w:rPr>
        <w:t>definisanim</w:t>
      </w:r>
      <w:proofErr w:type="spellEnd"/>
      <w:r w:rsidR="00A34219" w:rsidRPr="007E0AD7">
        <w:rPr>
          <w:rFonts w:ascii="Arial" w:hAnsi="Arial" w:cs="Arial"/>
          <w:sz w:val="22"/>
          <w:szCs w:val="22"/>
        </w:rPr>
        <w:t xml:space="preserve"> u Uredbi. </w:t>
      </w:r>
    </w:p>
    <w:p w14:paraId="341F4A8D" w14:textId="1795920E" w:rsidR="0013189C" w:rsidRPr="007E0AD7" w:rsidRDefault="00852A62" w:rsidP="00EA528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Proizvođač i uvoznik obavezan je </w:t>
      </w:r>
      <w:r w:rsidR="00E74942" w:rsidRPr="007E0AD7">
        <w:rPr>
          <w:rFonts w:ascii="Arial" w:hAnsi="Arial" w:cs="Arial"/>
          <w:sz w:val="22"/>
          <w:szCs w:val="22"/>
        </w:rPr>
        <w:t>da označi</w:t>
      </w:r>
      <w:r w:rsidR="005B263E" w:rsidRPr="007E0AD7">
        <w:rPr>
          <w:rFonts w:ascii="Arial" w:hAnsi="Arial" w:cs="Arial"/>
          <w:sz w:val="22"/>
          <w:szCs w:val="22"/>
        </w:rPr>
        <w:t xml:space="preserve"> opremu sa znakom iz Priloga</w:t>
      </w:r>
      <w:r w:rsidRPr="007E0AD7">
        <w:rPr>
          <w:rFonts w:ascii="Arial" w:hAnsi="Arial" w:cs="Arial"/>
          <w:sz w:val="22"/>
          <w:szCs w:val="22"/>
        </w:rPr>
        <w:t xml:space="preserve"> </w:t>
      </w:r>
      <w:r w:rsidR="0013189C" w:rsidRPr="007E0AD7">
        <w:rPr>
          <w:rFonts w:ascii="Arial" w:hAnsi="Arial" w:cs="Arial"/>
          <w:sz w:val="22"/>
          <w:szCs w:val="22"/>
        </w:rPr>
        <w:t>2</w:t>
      </w:r>
      <w:r w:rsidR="005B263E" w:rsidRPr="007E0AD7">
        <w:rPr>
          <w:rFonts w:ascii="Arial" w:hAnsi="Arial" w:cs="Arial"/>
          <w:sz w:val="22"/>
          <w:szCs w:val="22"/>
        </w:rPr>
        <w:t xml:space="preserve"> ovog Pravilnika</w:t>
      </w:r>
      <w:r w:rsidRPr="007E0AD7">
        <w:rPr>
          <w:rFonts w:ascii="Arial" w:hAnsi="Arial" w:cs="Arial"/>
          <w:sz w:val="22"/>
          <w:szCs w:val="22"/>
        </w:rPr>
        <w:t xml:space="preserve"> i </w:t>
      </w:r>
      <w:r w:rsidR="000A69BC" w:rsidRPr="007E0AD7">
        <w:rPr>
          <w:rFonts w:ascii="Arial" w:hAnsi="Arial" w:cs="Arial"/>
          <w:sz w:val="22"/>
          <w:szCs w:val="22"/>
        </w:rPr>
        <w:t>informisati</w:t>
      </w:r>
      <w:r w:rsidRPr="007E0AD7">
        <w:rPr>
          <w:rFonts w:ascii="Arial" w:hAnsi="Arial" w:cs="Arial"/>
          <w:sz w:val="22"/>
          <w:szCs w:val="22"/>
        </w:rPr>
        <w:t xml:space="preserve"> konačne potrošače o odgovarajućem načinu sakupljanja.</w:t>
      </w:r>
    </w:p>
    <w:p w14:paraId="1BC7D5AF" w14:textId="49EA120F" w:rsidR="000C6BDA" w:rsidRPr="007E0AD7" w:rsidRDefault="000C6BDA" w:rsidP="000C6BD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proizvođač ili uvoznik je dužan obavijestiti sve subjekte uključene u sistem upravljanja otpadom o načinu preuzimanja otpadne opreme od krajnjih korisnika u</w:t>
      </w:r>
      <w:r w:rsidRPr="007E0AD7">
        <w:rPr>
          <w:rFonts w:ascii="Arial" w:hAnsi="Arial" w:cs="Arial"/>
          <w:sz w:val="22"/>
          <w:szCs w:val="22"/>
        </w:rPr>
        <w:br/>
        <w:t>priloženoj dokumentaciji koja prati pošiljku opreme.</w:t>
      </w:r>
    </w:p>
    <w:p w14:paraId="037CFAAE" w14:textId="0CA500B4" w:rsidR="005C5262" w:rsidRPr="007E0AD7" w:rsidRDefault="00F11DFD" w:rsidP="007F0B8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0AD7">
        <w:rPr>
          <w:rFonts w:ascii="Arial" w:hAnsi="Arial" w:cs="Arial"/>
          <w:sz w:val="22"/>
          <w:szCs w:val="22"/>
        </w:rPr>
        <w:t>Inostrana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pravna lica, koja vrše </w:t>
      </w:r>
      <w:proofErr w:type="spellStart"/>
      <w:r w:rsidR="00E7662D" w:rsidRPr="007E0AD7">
        <w:rPr>
          <w:rFonts w:ascii="Arial" w:hAnsi="Arial" w:cs="Arial"/>
          <w:sz w:val="22"/>
          <w:szCs w:val="22"/>
        </w:rPr>
        <w:t>online</w:t>
      </w:r>
      <w:proofErr w:type="spellEnd"/>
      <w:r w:rsidR="00E7662D" w:rsidRPr="007E0AD7">
        <w:rPr>
          <w:rFonts w:ascii="Arial" w:hAnsi="Arial" w:cs="Arial"/>
          <w:sz w:val="22"/>
          <w:szCs w:val="22"/>
        </w:rPr>
        <w:t xml:space="preserve"> </w:t>
      </w:r>
      <w:r w:rsidR="005B263E" w:rsidRPr="007E0AD7">
        <w:rPr>
          <w:rFonts w:ascii="Arial" w:hAnsi="Arial" w:cs="Arial"/>
          <w:sz w:val="22"/>
          <w:szCs w:val="22"/>
        </w:rPr>
        <w:t xml:space="preserve">prodaju opreme, prenose svoju obavezu upravljanja otpadom na </w:t>
      </w:r>
      <w:proofErr w:type="spellStart"/>
      <w:r w:rsidR="005B263E" w:rsidRPr="007E0AD7">
        <w:rPr>
          <w:rFonts w:ascii="Arial" w:hAnsi="Arial" w:cs="Arial"/>
          <w:sz w:val="22"/>
          <w:szCs w:val="22"/>
        </w:rPr>
        <w:t>ovlaštenog</w:t>
      </w:r>
      <w:proofErr w:type="spellEnd"/>
      <w:r w:rsidR="005B263E" w:rsidRPr="007E0AD7">
        <w:rPr>
          <w:rFonts w:ascii="Arial" w:hAnsi="Arial" w:cs="Arial"/>
          <w:sz w:val="22"/>
          <w:szCs w:val="22"/>
        </w:rPr>
        <w:t xml:space="preserve"> operatera sistema.</w:t>
      </w:r>
      <w:r w:rsidRPr="007E0AD7">
        <w:rPr>
          <w:rFonts w:ascii="Arial" w:hAnsi="Arial" w:cs="Arial"/>
          <w:sz w:val="22"/>
          <w:szCs w:val="22"/>
        </w:rPr>
        <w:t xml:space="preserve"> </w:t>
      </w:r>
    </w:p>
    <w:p w14:paraId="312E444E" w14:textId="67624700" w:rsidR="005B263E" w:rsidRPr="007E0AD7" w:rsidRDefault="005B263E" w:rsidP="007F0B8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Uvoznik i proizvođač koji nema sjedište na teritoriju Bosne i Hercegovine, a ima sjedište na području neke od država EU, ima mogućnost da prenese svoju obavezu na pravno lice sa sjedištem u Bosni i Hercegovini, koje će u njegovo ime ispunjavati obaveze za sve njegove proizvode stavljene na tržište BiH u skladu sa ovom Uredbom. </w:t>
      </w:r>
      <w:r w:rsidR="002D7CFB" w:rsidRPr="007E0AD7">
        <w:rPr>
          <w:rFonts w:ascii="Arial" w:hAnsi="Arial" w:cs="Arial"/>
          <w:sz w:val="22"/>
          <w:szCs w:val="22"/>
        </w:rPr>
        <w:t>???</w:t>
      </w:r>
    </w:p>
    <w:p w14:paraId="3118B33D" w14:textId="77777777" w:rsidR="005B263E" w:rsidRPr="007E0AD7" w:rsidRDefault="005B263E" w:rsidP="005B263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20E4CAD" w14:textId="77777777" w:rsidR="005C5262" w:rsidRPr="007E0AD7" w:rsidRDefault="005C5262" w:rsidP="005C5262">
      <w:pPr>
        <w:jc w:val="both"/>
        <w:rPr>
          <w:rFonts w:ascii="Arial" w:hAnsi="Arial" w:cs="Arial"/>
          <w:sz w:val="22"/>
          <w:szCs w:val="22"/>
        </w:rPr>
      </w:pPr>
    </w:p>
    <w:p w14:paraId="3F667413" w14:textId="77777777" w:rsidR="00FE2E1F" w:rsidRPr="007E0AD7" w:rsidRDefault="00FE2E1F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615559CD" w14:textId="07897552" w:rsidR="00FE2E1F" w:rsidRPr="007E0AD7" w:rsidRDefault="00FE2E1F" w:rsidP="00FE2E1F">
      <w:pPr>
        <w:pStyle w:val="Heading3"/>
        <w:spacing w:before="0" w:after="0"/>
        <w:ind w:left="36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Prijava stavljanja opreme na tržište i naknade</w:t>
      </w:r>
    </w:p>
    <w:p w14:paraId="651CB481" w14:textId="22FEEBBE" w:rsidR="0013189C" w:rsidRPr="007E0AD7" w:rsidRDefault="00201472" w:rsidP="00EA528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Proizvođač i uvoznik ob</w:t>
      </w:r>
      <w:r w:rsidR="00E74942" w:rsidRPr="007E0AD7">
        <w:rPr>
          <w:rFonts w:ascii="Arial" w:hAnsi="Arial" w:cs="Arial"/>
          <w:sz w:val="22"/>
          <w:szCs w:val="22"/>
        </w:rPr>
        <w:t>avezan je uplatiti naknadu</w:t>
      </w:r>
      <w:r w:rsidR="00873C4A" w:rsidRPr="007E0AD7">
        <w:rPr>
          <w:rFonts w:ascii="Arial" w:hAnsi="Arial" w:cs="Arial"/>
          <w:sz w:val="22"/>
          <w:szCs w:val="22"/>
        </w:rPr>
        <w:t xml:space="preserve"> koja je propisana Uredbom</w:t>
      </w:r>
      <w:r w:rsidR="00E74942" w:rsidRPr="007E0AD7">
        <w:rPr>
          <w:rFonts w:ascii="Arial" w:hAnsi="Arial" w:cs="Arial"/>
          <w:sz w:val="22"/>
          <w:szCs w:val="22"/>
        </w:rPr>
        <w:t xml:space="preserve"> prili</w:t>
      </w:r>
      <w:r w:rsidRPr="007E0AD7">
        <w:rPr>
          <w:rFonts w:ascii="Arial" w:hAnsi="Arial" w:cs="Arial"/>
          <w:sz w:val="22"/>
          <w:szCs w:val="22"/>
        </w:rPr>
        <w:t xml:space="preserve">kom stavljanja opreme prvi put na tržište </w:t>
      </w:r>
      <w:r w:rsidR="00C63536" w:rsidRPr="007E0AD7">
        <w:rPr>
          <w:rFonts w:ascii="Arial" w:hAnsi="Arial" w:cs="Arial"/>
          <w:sz w:val="22"/>
          <w:szCs w:val="22"/>
        </w:rPr>
        <w:t>F</w:t>
      </w:r>
      <w:r w:rsidRPr="007E0AD7">
        <w:rPr>
          <w:rFonts w:ascii="Arial" w:hAnsi="Arial" w:cs="Arial"/>
          <w:sz w:val="22"/>
          <w:szCs w:val="22"/>
        </w:rPr>
        <w:t>BiH.</w:t>
      </w:r>
    </w:p>
    <w:p w14:paraId="3DA05A03" w14:textId="4E9FD78A" w:rsidR="00201472" w:rsidRPr="007E0AD7" w:rsidRDefault="00201472" w:rsidP="00EA528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Obaveza plaćanja naknade za opremu nastaje:</w:t>
      </w:r>
    </w:p>
    <w:p w14:paraId="4BAA09DE" w14:textId="64E502F3" w:rsidR="00201472" w:rsidRPr="007E0AD7" w:rsidRDefault="00201472" w:rsidP="00EA528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ako je oprema proizvedena i  prvi put stavljena na tržište u </w:t>
      </w:r>
      <w:r w:rsidR="00C63536" w:rsidRPr="007E0AD7">
        <w:rPr>
          <w:rFonts w:ascii="Arial" w:hAnsi="Arial" w:cs="Arial"/>
          <w:sz w:val="22"/>
          <w:szCs w:val="22"/>
        </w:rPr>
        <w:t>F</w:t>
      </w:r>
      <w:r w:rsidRPr="007E0AD7">
        <w:rPr>
          <w:rFonts w:ascii="Arial" w:hAnsi="Arial" w:cs="Arial"/>
          <w:sz w:val="22"/>
          <w:szCs w:val="22"/>
        </w:rPr>
        <w:t xml:space="preserve">BiH, </w:t>
      </w:r>
    </w:p>
    <w:p w14:paraId="55496F40" w14:textId="0DD2F90D" w:rsidR="00201472" w:rsidRPr="007E0AD7" w:rsidRDefault="00201472" w:rsidP="00EA528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pacing w:val="-4"/>
          <w:sz w:val="22"/>
          <w:szCs w:val="22"/>
        </w:rPr>
        <w:t>ako je oprema proizvedena u BiH, a proizvođač</w:t>
      </w:r>
      <w:r w:rsidR="002D7CFB" w:rsidRPr="007E0AD7">
        <w:rPr>
          <w:rFonts w:ascii="Arial" w:hAnsi="Arial" w:cs="Arial"/>
          <w:spacing w:val="-4"/>
          <w:sz w:val="22"/>
          <w:szCs w:val="22"/>
        </w:rPr>
        <w:t xml:space="preserve"> sa sjedištem u FBi</w:t>
      </w:r>
      <w:r w:rsidR="00C63536" w:rsidRPr="007E0AD7">
        <w:rPr>
          <w:rFonts w:ascii="Arial" w:hAnsi="Arial" w:cs="Arial"/>
          <w:spacing w:val="-4"/>
          <w:sz w:val="22"/>
          <w:szCs w:val="22"/>
        </w:rPr>
        <w:t>H</w:t>
      </w:r>
      <w:r w:rsidRPr="007E0AD7">
        <w:rPr>
          <w:rFonts w:ascii="Arial" w:hAnsi="Arial" w:cs="Arial"/>
          <w:spacing w:val="-4"/>
          <w:sz w:val="22"/>
          <w:szCs w:val="22"/>
        </w:rPr>
        <w:t xml:space="preserve"> je njegov krajnji korisnik;  </w:t>
      </w:r>
    </w:p>
    <w:p w14:paraId="7D3DCFC6" w14:textId="4B4D5AFC" w:rsidR="00201472" w:rsidRPr="007E0AD7" w:rsidRDefault="00201472" w:rsidP="00EA5288">
      <w:pPr>
        <w:numPr>
          <w:ilvl w:val="0"/>
          <w:numId w:val="21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7E0AD7">
        <w:rPr>
          <w:rFonts w:ascii="Arial" w:hAnsi="Arial" w:cs="Arial"/>
          <w:spacing w:val="-4"/>
          <w:sz w:val="22"/>
          <w:szCs w:val="22"/>
        </w:rPr>
        <w:t xml:space="preserve">ako je oprema uvezena iz druge države, prvi put stavljena na tržište u </w:t>
      </w:r>
      <w:r w:rsidR="00C63536" w:rsidRPr="007E0AD7">
        <w:rPr>
          <w:rFonts w:ascii="Arial" w:hAnsi="Arial" w:cs="Arial"/>
          <w:spacing w:val="-4"/>
          <w:sz w:val="22"/>
          <w:szCs w:val="22"/>
        </w:rPr>
        <w:t>F</w:t>
      </w:r>
      <w:r w:rsidRPr="007E0AD7">
        <w:rPr>
          <w:rFonts w:ascii="Arial" w:hAnsi="Arial" w:cs="Arial"/>
          <w:spacing w:val="-4"/>
          <w:sz w:val="22"/>
          <w:szCs w:val="22"/>
        </w:rPr>
        <w:t xml:space="preserve">BiH; </w:t>
      </w:r>
    </w:p>
    <w:p w14:paraId="57C51E92" w14:textId="02486564" w:rsidR="00F2392C" w:rsidRPr="007E0AD7" w:rsidRDefault="00201472" w:rsidP="00EA5288">
      <w:pPr>
        <w:numPr>
          <w:ilvl w:val="0"/>
          <w:numId w:val="21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7E0AD7">
        <w:rPr>
          <w:rFonts w:ascii="Arial" w:hAnsi="Arial" w:cs="Arial"/>
          <w:spacing w:val="-6"/>
          <w:sz w:val="22"/>
          <w:szCs w:val="22"/>
        </w:rPr>
        <w:t xml:space="preserve">ako je oprema uvezena iz druge države, a uvoznik </w:t>
      </w:r>
      <w:r w:rsidR="002D7CFB" w:rsidRPr="007E0AD7">
        <w:rPr>
          <w:rFonts w:ascii="Arial" w:hAnsi="Arial" w:cs="Arial"/>
          <w:spacing w:val="-6"/>
          <w:sz w:val="22"/>
          <w:szCs w:val="22"/>
        </w:rPr>
        <w:t>u FBi</w:t>
      </w:r>
      <w:r w:rsidR="00C63536" w:rsidRPr="007E0AD7">
        <w:rPr>
          <w:rFonts w:ascii="Arial" w:hAnsi="Arial" w:cs="Arial"/>
          <w:spacing w:val="-6"/>
          <w:sz w:val="22"/>
          <w:szCs w:val="22"/>
        </w:rPr>
        <w:t xml:space="preserve">H </w:t>
      </w:r>
      <w:r w:rsidRPr="007E0AD7">
        <w:rPr>
          <w:rFonts w:ascii="Arial" w:hAnsi="Arial" w:cs="Arial"/>
          <w:spacing w:val="-6"/>
          <w:sz w:val="22"/>
          <w:szCs w:val="22"/>
        </w:rPr>
        <w:t xml:space="preserve">je njegov krajnji korisnik. </w:t>
      </w:r>
    </w:p>
    <w:p w14:paraId="76C13062" w14:textId="142B87E5" w:rsidR="00F2392C" w:rsidRPr="007E0AD7" w:rsidRDefault="007E5651" w:rsidP="00EA528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Godišnji izvještaj o količini i vrsti električne i elektronske opreme (u daljem tekstu: godišnji izvještaj) dostavljaju svi proizvođači i </w:t>
      </w:r>
      <w:proofErr w:type="spellStart"/>
      <w:r w:rsidRPr="007E0AD7">
        <w:rPr>
          <w:rFonts w:ascii="Arial" w:hAnsi="Arial" w:cs="Arial"/>
          <w:sz w:val="22"/>
          <w:szCs w:val="22"/>
        </w:rPr>
        <w:t>uvoznici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i to kroz informacioni </w:t>
      </w:r>
      <w:r w:rsidR="00C556B7" w:rsidRPr="007E0AD7">
        <w:rPr>
          <w:rFonts w:ascii="Arial" w:hAnsi="Arial" w:cs="Arial"/>
          <w:sz w:val="22"/>
          <w:szCs w:val="22"/>
        </w:rPr>
        <w:t>sistem.</w:t>
      </w:r>
    </w:p>
    <w:p w14:paraId="650906D3" w14:textId="77777777" w:rsidR="00C556B7" w:rsidRPr="007E0AD7" w:rsidRDefault="00C556B7" w:rsidP="00C556B7">
      <w:pPr>
        <w:pStyle w:val="ListParagraph"/>
        <w:jc w:val="both"/>
        <w:rPr>
          <w:rFonts w:ascii="Arial" w:hAnsi="Arial" w:cs="Arial"/>
          <w:spacing w:val="-6"/>
          <w:sz w:val="22"/>
          <w:szCs w:val="22"/>
        </w:rPr>
      </w:pPr>
    </w:p>
    <w:p w14:paraId="558DC77A" w14:textId="0EE37440" w:rsidR="00F2392C" w:rsidRPr="007E0AD7" w:rsidRDefault="007E5651" w:rsidP="00EA528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lastRenderedPageBreak/>
        <w:t xml:space="preserve">Svi proizvođači i </w:t>
      </w:r>
      <w:proofErr w:type="spellStart"/>
      <w:r w:rsidRPr="007E0AD7">
        <w:rPr>
          <w:rFonts w:ascii="Arial" w:hAnsi="Arial" w:cs="Arial"/>
          <w:sz w:val="22"/>
          <w:szCs w:val="22"/>
        </w:rPr>
        <w:t>uvoznici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dužni su da godišnji izvještaj iz stava (3) ovog člana, dostavljaju kroz informacioni sistem, najkasnije do 31. marta tekuće godine za prethodnu godinu.</w:t>
      </w:r>
    </w:p>
    <w:p w14:paraId="385E422F" w14:textId="0DA0313E" w:rsidR="000447A6" w:rsidRPr="007E0AD7" w:rsidRDefault="000447A6" w:rsidP="00EA528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Ukoliko proizvođači i </w:t>
      </w:r>
      <w:proofErr w:type="spellStart"/>
      <w:r w:rsidRPr="007E0AD7">
        <w:rPr>
          <w:rFonts w:ascii="Arial" w:hAnsi="Arial" w:cs="Arial"/>
          <w:sz w:val="22"/>
          <w:szCs w:val="22"/>
        </w:rPr>
        <w:t>uvoznici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ne dostave Izvještaj u rokovima navedenim u </w:t>
      </w:r>
      <w:r w:rsidR="007E5651" w:rsidRPr="007E0AD7">
        <w:rPr>
          <w:rFonts w:ascii="Arial" w:hAnsi="Arial" w:cs="Arial"/>
          <w:sz w:val="22"/>
          <w:szCs w:val="22"/>
        </w:rPr>
        <w:t xml:space="preserve">stavu </w:t>
      </w:r>
      <w:r w:rsidRPr="007E0AD7">
        <w:rPr>
          <w:rFonts w:ascii="Arial" w:hAnsi="Arial" w:cs="Arial"/>
          <w:sz w:val="22"/>
          <w:szCs w:val="22"/>
        </w:rPr>
        <w:t>(</w:t>
      </w:r>
      <w:r w:rsidR="0013189C" w:rsidRPr="007E0AD7">
        <w:rPr>
          <w:rFonts w:ascii="Arial" w:hAnsi="Arial" w:cs="Arial"/>
          <w:sz w:val="22"/>
          <w:szCs w:val="22"/>
        </w:rPr>
        <w:t>4</w:t>
      </w:r>
      <w:r w:rsidRPr="007E0AD7">
        <w:rPr>
          <w:rFonts w:ascii="Arial" w:hAnsi="Arial" w:cs="Arial"/>
          <w:sz w:val="22"/>
          <w:szCs w:val="22"/>
        </w:rPr>
        <w:t xml:space="preserve">) ovog člana, ili u datom roku ne isprave nedostatke sa </w:t>
      </w:r>
      <w:proofErr w:type="spellStart"/>
      <w:r w:rsidRPr="007E0AD7">
        <w:rPr>
          <w:rFonts w:ascii="Arial" w:hAnsi="Arial" w:cs="Arial"/>
          <w:sz w:val="22"/>
          <w:szCs w:val="22"/>
        </w:rPr>
        <w:t>dostavljenog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izvještaja Fond dostavlja poziv proizvođaču i uvozniku za dostavu Izvještaja sa upozorenjem da će istima biti, u roku od 15 dana od dana izdavanja upozorenja, obračunata naknada za upravljanje, koj</w:t>
      </w:r>
      <w:r w:rsidR="007E5651" w:rsidRPr="007E0AD7">
        <w:rPr>
          <w:rFonts w:ascii="Arial" w:hAnsi="Arial" w:cs="Arial"/>
          <w:sz w:val="22"/>
          <w:szCs w:val="22"/>
        </w:rPr>
        <w:t>a</w:t>
      </w:r>
      <w:r w:rsidRPr="007E0AD7">
        <w:rPr>
          <w:rFonts w:ascii="Arial" w:hAnsi="Arial" w:cs="Arial"/>
          <w:sz w:val="22"/>
          <w:szCs w:val="22"/>
        </w:rPr>
        <w:t xml:space="preserve"> su navedene </w:t>
      </w:r>
      <w:r w:rsidR="0013189C" w:rsidRPr="007E0AD7">
        <w:rPr>
          <w:rFonts w:ascii="Arial" w:hAnsi="Arial" w:cs="Arial"/>
          <w:sz w:val="22"/>
          <w:szCs w:val="22"/>
        </w:rPr>
        <w:t>Uredbi</w:t>
      </w:r>
      <w:r w:rsidRPr="007E0AD7">
        <w:rPr>
          <w:rFonts w:ascii="Arial" w:hAnsi="Arial" w:cs="Arial"/>
          <w:sz w:val="22"/>
          <w:szCs w:val="22"/>
        </w:rPr>
        <w:t>, a na osnovu dostupnih podataka od nadležnih organa, koji posjeduju podatke o uvozu električne i elektronske opreme</w:t>
      </w:r>
      <w:r w:rsidR="00DB24D7" w:rsidRPr="007E0AD7">
        <w:rPr>
          <w:rFonts w:ascii="Arial" w:hAnsi="Arial" w:cs="Arial"/>
          <w:sz w:val="22"/>
          <w:szCs w:val="22"/>
        </w:rPr>
        <w:t xml:space="preserve">. </w:t>
      </w:r>
    </w:p>
    <w:p w14:paraId="4866F4FB" w14:textId="45FF75A3" w:rsidR="00A00287" w:rsidRPr="007E0AD7" w:rsidRDefault="00A00287" w:rsidP="00EA528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Fond će pribaviti podatke o uvozu opreme i iste redovno upoređivati sa prijavljenim količinama koje dostavi proizvođač i uvoznik. U slučaju </w:t>
      </w:r>
      <w:r w:rsidR="002B748F" w:rsidRPr="007E0AD7">
        <w:rPr>
          <w:rFonts w:ascii="Arial" w:hAnsi="Arial" w:cs="Arial"/>
          <w:sz w:val="22"/>
          <w:szCs w:val="22"/>
        </w:rPr>
        <w:t>odstupanja od službenih podataka o uvozu opreme i podataka prijavljenih od strane proizvođača i uvoznika, Fond će pozvati istog da se izjasni i</w:t>
      </w:r>
      <w:r w:rsidR="00602075" w:rsidRPr="007E0AD7">
        <w:rPr>
          <w:rFonts w:ascii="Arial" w:hAnsi="Arial" w:cs="Arial"/>
          <w:sz w:val="22"/>
          <w:szCs w:val="22"/>
        </w:rPr>
        <w:t xml:space="preserve">/ili eventualno izmjeni prijavljenu </w:t>
      </w:r>
      <w:r w:rsidR="001D3488" w:rsidRPr="007E0AD7">
        <w:rPr>
          <w:rFonts w:ascii="Arial" w:hAnsi="Arial" w:cs="Arial"/>
          <w:sz w:val="22"/>
          <w:szCs w:val="22"/>
        </w:rPr>
        <w:t xml:space="preserve">količinu </w:t>
      </w:r>
      <w:r w:rsidR="00602075" w:rsidRPr="007E0AD7">
        <w:rPr>
          <w:rFonts w:ascii="Arial" w:hAnsi="Arial" w:cs="Arial"/>
          <w:sz w:val="22"/>
          <w:szCs w:val="22"/>
        </w:rPr>
        <w:t xml:space="preserve">opremu. </w:t>
      </w:r>
    </w:p>
    <w:p w14:paraId="131DE788" w14:textId="77777777" w:rsidR="00EE1392" w:rsidRPr="007E0AD7" w:rsidRDefault="00EE1392" w:rsidP="00FE7C3C">
      <w:pPr>
        <w:ind w:right="252"/>
        <w:rPr>
          <w:rFonts w:ascii="Arial" w:hAnsi="Arial" w:cs="Arial"/>
          <w:sz w:val="22"/>
          <w:szCs w:val="22"/>
        </w:rPr>
      </w:pPr>
    </w:p>
    <w:p w14:paraId="7D4819CE" w14:textId="77777777" w:rsidR="00F069C0" w:rsidRPr="007E0AD7" w:rsidRDefault="00F069C0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</w:p>
    <w:p w14:paraId="5212E607" w14:textId="37FD853A" w:rsidR="00F069C0" w:rsidRPr="007E0AD7" w:rsidRDefault="00F069C0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1F6A9619" w14:textId="569DB224" w:rsidR="00405822" w:rsidRPr="007E0AD7" w:rsidRDefault="00405822" w:rsidP="0040582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(Uslovi za operatera sistema)</w:t>
      </w:r>
    </w:p>
    <w:p w14:paraId="0748114E" w14:textId="73AEC1A2" w:rsidR="00AD7A34" w:rsidRPr="007E0AD7" w:rsidRDefault="00952717" w:rsidP="00AD7A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 sistema je pravno lice koje po principu "produžene odgovornosti proizvođača" ispu</w:t>
      </w:r>
      <w:r w:rsidR="00937E2F" w:rsidRPr="007E0AD7">
        <w:rPr>
          <w:rFonts w:ascii="Arial" w:hAnsi="Arial" w:cs="Arial"/>
          <w:sz w:val="22"/>
          <w:szCs w:val="22"/>
        </w:rPr>
        <w:t>njava ciljeve definisane u čl.</w:t>
      </w:r>
      <w:r w:rsidRPr="007E0AD7">
        <w:rPr>
          <w:rFonts w:ascii="Arial" w:hAnsi="Arial" w:cs="Arial"/>
          <w:sz w:val="22"/>
          <w:szCs w:val="22"/>
        </w:rPr>
        <w:t xml:space="preserve"> 9.</w:t>
      </w:r>
      <w:r w:rsidR="00937E2F" w:rsidRPr="007E0AD7">
        <w:rPr>
          <w:rFonts w:ascii="Arial" w:hAnsi="Arial" w:cs="Arial"/>
          <w:sz w:val="22"/>
          <w:szCs w:val="22"/>
        </w:rPr>
        <w:t xml:space="preserve"> i 14.</w:t>
      </w:r>
      <w:r w:rsidRPr="007E0AD7">
        <w:rPr>
          <w:rFonts w:ascii="Arial" w:hAnsi="Arial" w:cs="Arial"/>
          <w:sz w:val="22"/>
          <w:szCs w:val="22"/>
        </w:rPr>
        <w:t xml:space="preserve"> ovog Pravilnika i može biti osnovan isključivo od pravnih lica koja obavljaju svoju poslovnu djelatnost stavljanjem u promet električne i elektronske proizvode</w:t>
      </w:r>
      <w:r w:rsidR="00A11247" w:rsidRPr="007E0AD7">
        <w:rPr>
          <w:rFonts w:ascii="Arial" w:hAnsi="Arial" w:cs="Arial"/>
          <w:sz w:val="22"/>
          <w:szCs w:val="22"/>
        </w:rPr>
        <w:t xml:space="preserve"> na teritoriji BiH</w:t>
      </w:r>
      <w:r w:rsidRPr="007E0AD7">
        <w:rPr>
          <w:rFonts w:ascii="Arial" w:hAnsi="Arial" w:cs="Arial"/>
          <w:sz w:val="22"/>
          <w:szCs w:val="22"/>
        </w:rPr>
        <w:t>.</w:t>
      </w:r>
    </w:p>
    <w:p w14:paraId="3082CE09" w14:textId="5DFAAFB7" w:rsidR="00AD7A34" w:rsidRPr="007E0AD7" w:rsidRDefault="00AD7A34" w:rsidP="00AD7A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  <w:lang w:val="hr-HR"/>
        </w:rPr>
        <w:t>Udio pojedinog osnivača ili više osnivača koji pripadaju istoj grupaciji u osnovnom kapitalu operatera sistema ne može prelaziti 33%.</w:t>
      </w:r>
      <w:r w:rsidRPr="007E0AD7">
        <w:rPr>
          <w:rFonts w:ascii="Arial" w:hAnsi="Arial" w:cs="Arial"/>
          <w:i/>
          <w:sz w:val="22"/>
          <w:szCs w:val="22"/>
          <w:lang w:val="hr-HR"/>
        </w:rPr>
        <w:t xml:space="preserve"> </w:t>
      </w:r>
    </w:p>
    <w:p w14:paraId="7CE8312B" w14:textId="45D83D13" w:rsidR="00F069C0" w:rsidRPr="007E0AD7" w:rsidRDefault="00F069C0" w:rsidP="00EA52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</w:t>
      </w:r>
      <w:r w:rsidR="005F2005" w:rsidRPr="007E0AD7">
        <w:rPr>
          <w:rFonts w:ascii="Arial" w:hAnsi="Arial" w:cs="Arial"/>
          <w:sz w:val="22"/>
          <w:szCs w:val="22"/>
        </w:rPr>
        <w:t xml:space="preserve">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je pravno lice, </w:t>
      </w:r>
      <w:proofErr w:type="spellStart"/>
      <w:r w:rsidRPr="007E0AD7">
        <w:rPr>
          <w:rFonts w:ascii="Arial" w:hAnsi="Arial" w:cs="Arial"/>
          <w:sz w:val="22"/>
          <w:szCs w:val="22"/>
        </w:rPr>
        <w:t>ovlašteno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od strane ministarstva, koje se bavi aktivnostima upravljanja </w:t>
      </w:r>
      <w:proofErr w:type="spellStart"/>
      <w:r w:rsidRPr="007E0AD7">
        <w:rPr>
          <w:rFonts w:ascii="Arial" w:hAnsi="Arial" w:cs="Arial"/>
          <w:sz w:val="22"/>
          <w:szCs w:val="22"/>
        </w:rPr>
        <w:t>otpadnom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opremom.</w:t>
      </w:r>
    </w:p>
    <w:p w14:paraId="72B339E0" w14:textId="3EB4E6A5" w:rsidR="00F069C0" w:rsidRPr="007E0AD7" w:rsidRDefault="00F069C0" w:rsidP="00EA52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ima primarni cilj  ispunjavanje zakonskih </w:t>
      </w:r>
      <w:r w:rsidR="00923B50" w:rsidRPr="007E0AD7">
        <w:rPr>
          <w:rFonts w:ascii="Arial" w:hAnsi="Arial" w:cs="Arial"/>
          <w:sz w:val="22"/>
          <w:szCs w:val="22"/>
        </w:rPr>
        <w:t>uvjeta</w:t>
      </w:r>
      <w:r w:rsidRPr="007E0AD7">
        <w:rPr>
          <w:rFonts w:ascii="Arial" w:hAnsi="Arial" w:cs="Arial"/>
          <w:sz w:val="22"/>
          <w:szCs w:val="22"/>
        </w:rPr>
        <w:t xml:space="preserve"> propisanih ovim </w:t>
      </w:r>
      <w:r w:rsidR="00CB19AB" w:rsidRPr="007E0AD7">
        <w:rPr>
          <w:rFonts w:ascii="Arial" w:hAnsi="Arial" w:cs="Arial"/>
          <w:sz w:val="22"/>
          <w:szCs w:val="22"/>
        </w:rPr>
        <w:t>p</w:t>
      </w:r>
      <w:r w:rsidR="00590690" w:rsidRPr="007E0AD7">
        <w:rPr>
          <w:rFonts w:ascii="Arial" w:hAnsi="Arial" w:cs="Arial"/>
          <w:sz w:val="22"/>
          <w:szCs w:val="22"/>
        </w:rPr>
        <w:t>ravilnikom</w:t>
      </w:r>
      <w:r w:rsidRPr="007E0AD7">
        <w:rPr>
          <w:rFonts w:ascii="Arial" w:hAnsi="Arial" w:cs="Arial"/>
          <w:sz w:val="22"/>
          <w:szCs w:val="22"/>
        </w:rPr>
        <w:t xml:space="preserve">. </w:t>
      </w:r>
    </w:p>
    <w:p w14:paraId="4A3B3AB4" w14:textId="3D0118DD" w:rsidR="00F069C0" w:rsidRPr="007E0AD7" w:rsidRDefault="00F069C0" w:rsidP="00EA52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 sistemu prikupljanja, selektiranja i reciklaže otpadne opreme operater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ima ključnu ulogu za opće društveno odgovorno ponašanje u kojem će se sistem </w:t>
      </w:r>
      <w:proofErr w:type="spellStart"/>
      <w:r w:rsidRPr="007E0AD7">
        <w:rPr>
          <w:rFonts w:ascii="Arial" w:hAnsi="Arial" w:cs="Arial"/>
          <w:sz w:val="22"/>
          <w:szCs w:val="22"/>
        </w:rPr>
        <w:t>selektivnog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prikupljanja otpada odvijati na </w:t>
      </w:r>
      <w:proofErr w:type="spellStart"/>
      <w:r w:rsidRPr="007E0AD7">
        <w:rPr>
          <w:rFonts w:ascii="Arial" w:hAnsi="Arial" w:cs="Arial"/>
          <w:sz w:val="22"/>
          <w:szCs w:val="22"/>
        </w:rPr>
        <w:t>održiv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E0AD7">
        <w:rPr>
          <w:rFonts w:ascii="Arial" w:hAnsi="Arial" w:cs="Arial"/>
          <w:sz w:val="22"/>
          <w:szCs w:val="22"/>
        </w:rPr>
        <w:t>harmoniziran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način  i u kome će svi akteri imati priliku za razvoj i jačanje materijalno tehničke osnove sistema.</w:t>
      </w:r>
    </w:p>
    <w:p w14:paraId="7EB6F39D" w14:textId="77777777" w:rsidR="00FE2E1F" w:rsidRPr="007E0AD7" w:rsidRDefault="00F069C0" w:rsidP="00EA52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Operater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 xml:space="preserve"> ima ključnu ulogu u promotivnim i edukativnim aktivnostima za uspješno funkcionisanje </w:t>
      </w:r>
      <w:r w:rsidR="00AE54E4" w:rsidRPr="007E0AD7">
        <w:rPr>
          <w:rFonts w:ascii="Arial" w:hAnsi="Arial" w:cs="Arial"/>
          <w:sz w:val="22"/>
          <w:szCs w:val="22"/>
        </w:rPr>
        <w:t>sistema</w:t>
      </w:r>
      <w:r w:rsidRPr="007E0AD7">
        <w:rPr>
          <w:rFonts w:ascii="Arial" w:hAnsi="Arial" w:cs="Arial"/>
          <w:sz w:val="22"/>
          <w:szCs w:val="22"/>
        </w:rPr>
        <w:t>.</w:t>
      </w:r>
    </w:p>
    <w:p w14:paraId="21EB23CA" w14:textId="77777777" w:rsidR="00FE2E1F" w:rsidRPr="007E0AD7" w:rsidRDefault="000447A6" w:rsidP="00EA52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Naknade koje će utvrditi operater sistema za ugovorene obveznike sistema trebaju biti jednake za osnivače i ugovorene obveznike sistema.</w:t>
      </w:r>
    </w:p>
    <w:p w14:paraId="32DFB095" w14:textId="77777777" w:rsidR="00952717" w:rsidRPr="007E0AD7" w:rsidRDefault="000447A6" w:rsidP="00EA52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Operater sistema ne može imati svoju vlastitu infrastrukturu za upravljanje otpadom, osim osnovne opreme za sakupljanje. </w:t>
      </w:r>
    </w:p>
    <w:p w14:paraId="57422BC7" w14:textId="304919C8" w:rsidR="00952717" w:rsidRPr="007E0AD7" w:rsidRDefault="000447A6" w:rsidP="00EA52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Organizacija operatera sistema mora biti strukturirana na način da se izbjegne sukob interesa sa pravnim i fizičkim licima koji mu pružaju usluge i koji od njega primaju finansijsku nadoknadu.</w:t>
      </w:r>
    </w:p>
    <w:p w14:paraId="49E58CAA" w14:textId="1A344C3B" w:rsidR="00335963" w:rsidRPr="007E0AD7" w:rsidRDefault="00335963" w:rsidP="00335963">
      <w:pPr>
        <w:ind w:left="360"/>
        <w:rPr>
          <w:rFonts w:ascii="Arial" w:hAnsi="Arial" w:cs="Arial"/>
          <w:sz w:val="22"/>
          <w:szCs w:val="22"/>
          <w:lang w:val="hr-HR"/>
        </w:rPr>
      </w:pPr>
    </w:p>
    <w:p w14:paraId="7F6EE611" w14:textId="26607158" w:rsidR="008B500E" w:rsidRPr="007E0AD7" w:rsidRDefault="008B500E" w:rsidP="00CE2451">
      <w:pPr>
        <w:jc w:val="both"/>
        <w:rPr>
          <w:rFonts w:ascii="Arial" w:hAnsi="Arial" w:cs="Arial"/>
          <w:sz w:val="22"/>
          <w:szCs w:val="22"/>
        </w:rPr>
      </w:pPr>
    </w:p>
    <w:p w14:paraId="23EC4ECF" w14:textId="77777777" w:rsidR="00083E6A" w:rsidRPr="007E0AD7" w:rsidRDefault="00083E6A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7C93F8A9" w14:textId="53B77051" w:rsidR="0058228F" w:rsidRPr="007E0AD7" w:rsidRDefault="0058228F" w:rsidP="0058228F">
      <w:pPr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(Specifični ciljevi)</w:t>
      </w:r>
    </w:p>
    <w:p w14:paraId="55282CDD" w14:textId="75E11EFB" w:rsidR="00083E6A" w:rsidRPr="007E0AD7" w:rsidRDefault="000E233B" w:rsidP="00083E6A">
      <w:p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(1)</w:t>
      </w:r>
      <w:r w:rsidR="00083E6A" w:rsidRPr="007E0AD7">
        <w:rPr>
          <w:rFonts w:ascii="Arial" w:hAnsi="Arial" w:cs="Arial"/>
          <w:sz w:val="22"/>
          <w:szCs w:val="22"/>
        </w:rPr>
        <w:t>Operater sistema obezbjeđuje</w:t>
      </w:r>
      <w:r w:rsidR="00960D0B" w:rsidRPr="007E0AD7">
        <w:rPr>
          <w:rFonts w:ascii="Arial" w:hAnsi="Arial" w:cs="Arial"/>
          <w:sz w:val="22"/>
          <w:szCs w:val="22"/>
        </w:rPr>
        <w:t xml:space="preserve"> na godišnjem nivou</w:t>
      </w:r>
      <w:r w:rsidR="00083E6A" w:rsidRPr="007E0AD7">
        <w:rPr>
          <w:rFonts w:ascii="Arial" w:hAnsi="Arial" w:cs="Arial"/>
          <w:sz w:val="22"/>
          <w:szCs w:val="22"/>
        </w:rPr>
        <w:t xml:space="preserve"> da se za preradu otpadne opreme postignu</w:t>
      </w:r>
      <w:r w:rsidR="00756C52" w:rsidRPr="007E0AD7">
        <w:rPr>
          <w:rFonts w:ascii="Arial" w:hAnsi="Arial" w:cs="Arial"/>
          <w:sz w:val="22"/>
          <w:szCs w:val="22"/>
        </w:rPr>
        <w:t xml:space="preserve"> sljedeći </w:t>
      </w:r>
      <w:r w:rsidRPr="007E0AD7">
        <w:rPr>
          <w:rFonts w:ascii="Arial" w:hAnsi="Arial" w:cs="Arial"/>
          <w:sz w:val="22"/>
          <w:szCs w:val="22"/>
        </w:rPr>
        <w:t>specifični ciljevi</w:t>
      </w:r>
      <w:r w:rsidR="00E04F5B" w:rsidRPr="007E0AD7">
        <w:rPr>
          <w:rFonts w:ascii="Arial" w:hAnsi="Arial" w:cs="Arial"/>
          <w:sz w:val="22"/>
          <w:szCs w:val="22"/>
        </w:rPr>
        <w:t>:</w:t>
      </w:r>
    </w:p>
    <w:p w14:paraId="6147EE1D" w14:textId="77777777" w:rsidR="00DD12E9" w:rsidRPr="007E0AD7" w:rsidRDefault="00DD12E9" w:rsidP="00083E6A">
      <w:pPr>
        <w:jc w:val="both"/>
        <w:rPr>
          <w:rFonts w:ascii="Arial" w:hAnsi="Arial" w:cs="Arial"/>
          <w:sz w:val="22"/>
          <w:szCs w:val="22"/>
        </w:rPr>
      </w:pPr>
    </w:p>
    <w:p w14:paraId="2692A1B0" w14:textId="44F96F72" w:rsidR="00083E6A" w:rsidRPr="007E0AD7" w:rsidRDefault="00DD12E9" w:rsidP="00EA528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Za opremu svrstanu u </w:t>
      </w:r>
      <w:r w:rsidR="008047F4" w:rsidRPr="007E0AD7">
        <w:rPr>
          <w:rFonts w:ascii="Arial" w:hAnsi="Arial" w:cs="Arial"/>
          <w:sz w:val="22"/>
          <w:szCs w:val="22"/>
        </w:rPr>
        <w:t xml:space="preserve">1. i 4. </w:t>
      </w:r>
      <w:r w:rsidRPr="007E0AD7">
        <w:rPr>
          <w:rFonts w:ascii="Arial" w:hAnsi="Arial" w:cs="Arial"/>
          <w:sz w:val="22"/>
          <w:szCs w:val="22"/>
        </w:rPr>
        <w:t>razred opreme iz Priloga 1 ovog Pravilnika</w:t>
      </w:r>
      <w:r w:rsidR="00083E6A" w:rsidRPr="007E0AD7">
        <w:rPr>
          <w:rFonts w:ascii="Arial" w:hAnsi="Arial" w:cs="Arial"/>
          <w:sz w:val="22"/>
          <w:szCs w:val="22"/>
        </w:rPr>
        <w:t xml:space="preserve"> najmanje:</w:t>
      </w:r>
    </w:p>
    <w:p w14:paraId="7298298E" w14:textId="4E9FACAF" w:rsidR="008047F4" w:rsidRPr="007E0AD7" w:rsidRDefault="00083E6A" w:rsidP="00EA528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80% prerada</w:t>
      </w:r>
    </w:p>
    <w:p w14:paraId="6FE71B1E" w14:textId="685267B8" w:rsidR="00083E6A" w:rsidRPr="007E0AD7" w:rsidRDefault="00083E6A" w:rsidP="00EA528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75% ponovna upotreba i recikliranje sastavnih d</w:t>
      </w:r>
      <w:r w:rsidR="008047F4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>jelova, materijala i materija otpadne opreme</w:t>
      </w:r>
    </w:p>
    <w:p w14:paraId="100832E8" w14:textId="77777777" w:rsidR="00083E6A" w:rsidRPr="007E0AD7" w:rsidRDefault="00083E6A" w:rsidP="00083E6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5959C10" w14:textId="219F077A" w:rsidR="00083E6A" w:rsidRPr="007E0AD7" w:rsidRDefault="008047F4" w:rsidP="00EA528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Za opremu svrstanu u 2. razred opreme iz Priloga 1 ovog Pravilnika najmanje</w:t>
      </w:r>
      <w:r w:rsidR="00083E6A" w:rsidRPr="007E0AD7">
        <w:rPr>
          <w:rFonts w:ascii="Arial" w:hAnsi="Arial" w:cs="Arial"/>
          <w:sz w:val="22"/>
          <w:szCs w:val="22"/>
        </w:rPr>
        <w:t>:</w:t>
      </w:r>
    </w:p>
    <w:p w14:paraId="4755DBB0" w14:textId="38A3C166" w:rsidR="008047F4" w:rsidRPr="007E0AD7" w:rsidRDefault="00083E6A" w:rsidP="00EA528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75 %</w:t>
      </w:r>
      <w:r w:rsidR="008047F4" w:rsidRPr="007E0AD7">
        <w:rPr>
          <w:rFonts w:ascii="Arial" w:hAnsi="Arial" w:cs="Arial"/>
          <w:sz w:val="22"/>
          <w:szCs w:val="22"/>
        </w:rPr>
        <w:t xml:space="preserve"> </w:t>
      </w:r>
      <w:r w:rsidRPr="007E0AD7">
        <w:rPr>
          <w:rFonts w:ascii="Arial" w:hAnsi="Arial" w:cs="Arial"/>
          <w:sz w:val="22"/>
          <w:szCs w:val="22"/>
        </w:rPr>
        <w:t>prerada</w:t>
      </w:r>
    </w:p>
    <w:p w14:paraId="0D935882" w14:textId="7ABA5171" w:rsidR="00083E6A" w:rsidRPr="007E0AD7" w:rsidRDefault="00083E6A" w:rsidP="00EA528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65%</w:t>
      </w:r>
      <w:r w:rsidR="008047F4" w:rsidRPr="007E0AD7">
        <w:rPr>
          <w:rFonts w:ascii="Arial" w:hAnsi="Arial" w:cs="Arial"/>
          <w:sz w:val="22"/>
          <w:szCs w:val="22"/>
        </w:rPr>
        <w:t xml:space="preserve"> </w:t>
      </w:r>
      <w:r w:rsidRPr="007E0AD7">
        <w:rPr>
          <w:rFonts w:ascii="Arial" w:hAnsi="Arial" w:cs="Arial"/>
          <w:sz w:val="22"/>
          <w:szCs w:val="22"/>
        </w:rPr>
        <w:t>ponovna upotreba i reciklaža sastavnih d</w:t>
      </w:r>
      <w:r w:rsidR="008047F4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>jelova, materijala i materija otpadne opreme</w:t>
      </w:r>
    </w:p>
    <w:p w14:paraId="125B29E6" w14:textId="43D73634" w:rsidR="008047F4" w:rsidRPr="007E0AD7" w:rsidRDefault="008047F4" w:rsidP="008047F4">
      <w:pPr>
        <w:jc w:val="both"/>
        <w:rPr>
          <w:rFonts w:ascii="Arial" w:hAnsi="Arial" w:cs="Arial"/>
          <w:sz w:val="22"/>
          <w:szCs w:val="22"/>
        </w:rPr>
      </w:pPr>
    </w:p>
    <w:p w14:paraId="729E5430" w14:textId="2DD5372F" w:rsidR="008047F4" w:rsidRPr="007E0AD7" w:rsidRDefault="008047F4" w:rsidP="00EA528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Za opremu svrstanu u </w:t>
      </w:r>
      <w:r w:rsidR="00C702C8" w:rsidRPr="007E0AD7">
        <w:rPr>
          <w:rFonts w:ascii="Arial" w:hAnsi="Arial" w:cs="Arial"/>
          <w:sz w:val="22"/>
          <w:szCs w:val="22"/>
        </w:rPr>
        <w:t>5</w:t>
      </w:r>
      <w:r w:rsidRPr="007E0AD7">
        <w:rPr>
          <w:rFonts w:ascii="Arial" w:hAnsi="Arial" w:cs="Arial"/>
          <w:sz w:val="22"/>
          <w:szCs w:val="22"/>
        </w:rPr>
        <w:t>.</w:t>
      </w:r>
      <w:r w:rsidR="00C702C8" w:rsidRPr="007E0AD7">
        <w:rPr>
          <w:rFonts w:ascii="Arial" w:hAnsi="Arial" w:cs="Arial"/>
          <w:sz w:val="22"/>
          <w:szCs w:val="22"/>
        </w:rPr>
        <w:t xml:space="preserve"> i 6. </w:t>
      </w:r>
      <w:r w:rsidRPr="007E0AD7">
        <w:rPr>
          <w:rFonts w:ascii="Arial" w:hAnsi="Arial" w:cs="Arial"/>
          <w:sz w:val="22"/>
          <w:szCs w:val="22"/>
        </w:rPr>
        <w:t xml:space="preserve"> razred opreme iz Priloga 1 ovog Pravilnika najmanje:</w:t>
      </w:r>
    </w:p>
    <w:p w14:paraId="607E8A13" w14:textId="191D8E02" w:rsidR="00C702C8" w:rsidRPr="007E0AD7" w:rsidRDefault="00083E6A" w:rsidP="00EA528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70 % prerada</w:t>
      </w:r>
    </w:p>
    <w:p w14:paraId="4D1AD188" w14:textId="1DDD95D4" w:rsidR="00083E6A" w:rsidRPr="007E0AD7" w:rsidRDefault="00083E6A" w:rsidP="00EA528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50% ponovna upotreba i recikliranje sastavnih d</w:t>
      </w:r>
      <w:r w:rsidR="00C702C8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>jelova, materijala i materija otpadne opreme</w:t>
      </w:r>
    </w:p>
    <w:p w14:paraId="18E539B5" w14:textId="77777777" w:rsidR="00083E6A" w:rsidRPr="007E0AD7" w:rsidRDefault="00083E6A" w:rsidP="00083E6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39B3134" w14:textId="133F2B6D" w:rsidR="00083E6A" w:rsidRPr="007E0AD7" w:rsidRDefault="00083E6A" w:rsidP="007F0B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opremu</w:t>
      </w:r>
      <w:r w:rsidR="00E12E9D" w:rsidRPr="007E0AD7">
        <w:rPr>
          <w:rFonts w:ascii="Arial" w:hAnsi="Arial" w:cs="Arial"/>
          <w:sz w:val="22"/>
          <w:szCs w:val="22"/>
        </w:rPr>
        <w:t xml:space="preserve"> iz razreda 3. ovog Pravilnika</w:t>
      </w:r>
      <w:r w:rsidRPr="007E0AD7">
        <w:rPr>
          <w:rFonts w:ascii="Arial" w:hAnsi="Arial" w:cs="Arial"/>
          <w:sz w:val="22"/>
          <w:szCs w:val="22"/>
        </w:rPr>
        <w:t>, najmanje 80% ponovna upotreba i recikliranje sastavnih d</w:t>
      </w:r>
      <w:r w:rsidR="00E12E9D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 xml:space="preserve">jelova, materijala i materija </w:t>
      </w:r>
    </w:p>
    <w:p w14:paraId="10F0D506" w14:textId="292AF205" w:rsidR="000E233B" w:rsidRPr="007E0AD7" w:rsidRDefault="000E233B" w:rsidP="000E233B">
      <w:p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(2)Ispunjavanje specifičnih ciljeva za preradu otpadne opreme iz stav </w:t>
      </w:r>
      <w:r w:rsidR="009A3C0E" w:rsidRPr="007E0AD7">
        <w:rPr>
          <w:rFonts w:ascii="Arial" w:hAnsi="Arial" w:cs="Arial"/>
          <w:sz w:val="22"/>
          <w:szCs w:val="22"/>
        </w:rPr>
        <w:t>(</w:t>
      </w:r>
      <w:r w:rsidRPr="007E0AD7">
        <w:rPr>
          <w:rFonts w:ascii="Arial" w:hAnsi="Arial" w:cs="Arial"/>
          <w:sz w:val="22"/>
          <w:szCs w:val="22"/>
        </w:rPr>
        <w:t>1</w:t>
      </w:r>
      <w:r w:rsidR="009A3C0E" w:rsidRPr="007E0AD7">
        <w:rPr>
          <w:rFonts w:ascii="Arial" w:hAnsi="Arial" w:cs="Arial"/>
          <w:sz w:val="22"/>
          <w:szCs w:val="22"/>
        </w:rPr>
        <w:t>)</w:t>
      </w:r>
      <w:r w:rsidRPr="007E0AD7">
        <w:rPr>
          <w:rFonts w:ascii="Arial" w:hAnsi="Arial" w:cs="Arial"/>
          <w:sz w:val="22"/>
          <w:szCs w:val="22"/>
        </w:rPr>
        <w:t xml:space="preserve"> ovog člana operater sistema dokazuje u godišnjem izvještaju.</w:t>
      </w:r>
    </w:p>
    <w:p w14:paraId="7971AEAA" w14:textId="77777777" w:rsidR="00BA712B" w:rsidRPr="007E0AD7" w:rsidRDefault="00BA712B" w:rsidP="00BA712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325F1B1" w14:textId="77777777" w:rsidR="006433BB" w:rsidRPr="007E0AD7" w:rsidRDefault="006433BB" w:rsidP="006433BB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4C6FC7F7" w14:textId="6E0A00FD" w:rsidR="00FE2E1F" w:rsidRPr="007E0AD7" w:rsidRDefault="006433BB" w:rsidP="006433BB">
      <w:pPr>
        <w:pStyle w:val="Heading3"/>
        <w:spacing w:before="0" w:after="0"/>
        <w:ind w:left="720"/>
        <w:jc w:val="left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   </w:t>
      </w:r>
      <w:r w:rsidR="001D67DA" w:rsidRPr="007E0AD7">
        <w:rPr>
          <w:rFonts w:ascii="Arial" w:hAnsi="Arial" w:cs="Arial"/>
          <w:sz w:val="22"/>
          <w:szCs w:val="22"/>
        </w:rPr>
        <w:t>(</w:t>
      </w:r>
      <w:r w:rsidR="00FE2E1F" w:rsidRPr="007E0AD7">
        <w:rPr>
          <w:rFonts w:ascii="Arial" w:hAnsi="Arial" w:cs="Arial"/>
          <w:sz w:val="22"/>
          <w:szCs w:val="22"/>
        </w:rPr>
        <w:t xml:space="preserve">Uslovi za </w:t>
      </w:r>
      <w:r w:rsidR="00A34219" w:rsidRPr="007E0AD7">
        <w:rPr>
          <w:rFonts w:ascii="Arial" w:hAnsi="Arial" w:cs="Arial"/>
          <w:sz w:val="22"/>
          <w:szCs w:val="22"/>
        </w:rPr>
        <w:t>izdavanje</w:t>
      </w:r>
      <w:r w:rsidR="00866D5C" w:rsidRPr="007E0AD7">
        <w:rPr>
          <w:rFonts w:ascii="Arial" w:hAnsi="Arial" w:cs="Arial"/>
          <w:sz w:val="22"/>
          <w:szCs w:val="22"/>
        </w:rPr>
        <w:t xml:space="preserve"> i produženje</w:t>
      </w:r>
      <w:r w:rsidR="00FE2E1F" w:rsidRPr="007E0AD7">
        <w:rPr>
          <w:rFonts w:ascii="Arial" w:hAnsi="Arial" w:cs="Arial"/>
          <w:sz w:val="22"/>
          <w:szCs w:val="22"/>
        </w:rPr>
        <w:t xml:space="preserve"> dozvole operatera sistema</w:t>
      </w:r>
      <w:r w:rsidR="001D67DA" w:rsidRPr="007E0AD7">
        <w:rPr>
          <w:rFonts w:ascii="Arial" w:hAnsi="Arial" w:cs="Arial"/>
          <w:sz w:val="22"/>
          <w:szCs w:val="22"/>
        </w:rPr>
        <w:t>)</w:t>
      </w:r>
    </w:p>
    <w:p w14:paraId="44E7F5E9" w14:textId="11D1C2F0" w:rsidR="00FE2E1F" w:rsidRPr="007E0AD7" w:rsidRDefault="00FE2E1F" w:rsidP="000447A6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</w:p>
    <w:p w14:paraId="5AC4C935" w14:textId="33F52E70" w:rsidR="0059154B" w:rsidRPr="007E0AD7" w:rsidRDefault="0059154B" w:rsidP="00EA528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Uslovi za izdavanje dozvole operatera sistema</w:t>
      </w:r>
    </w:p>
    <w:p w14:paraId="053130EE" w14:textId="47B623EE" w:rsidR="0059154B" w:rsidRPr="007E0AD7" w:rsidRDefault="00952717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Vlasnici ili suvlasnici operatera sistema, </w:t>
      </w:r>
      <w:proofErr w:type="spellStart"/>
      <w:r w:rsidRPr="007E0AD7">
        <w:rPr>
          <w:rFonts w:ascii="Arial" w:hAnsi="Arial" w:cs="Arial"/>
          <w:sz w:val="22"/>
          <w:szCs w:val="22"/>
        </w:rPr>
        <w:t>definisani</w:t>
      </w:r>
      <w:proofErr w:type="spellEnd"/>
      <w:r w:rsidR="00F26176" w:rsidRPr="007E0AD7">
        <w:rPr>
          <w:rFonts w:ascii="Arial" w:hAnsi="Arial" w:cs="Arial"/>
          <w:sz w:val="22"/>
          <w:szCs w:val="22"/>
        </w:rPr>
        <w:t xml:space="preserve"> članom 13</w:t>
      </w:r>
      <w:r w:rsidRPr="007E0AD7">
        <w:rPr>
          <w:rFonts w:ascii="Arial" w:hAnsi="Arial" w:cs="Arial"/>
          <w:sz w:val="22"/>
          <w:szCs w:val="22"/>
        </w:rPr>
        <w:t>. stav (1). ovog pravilnika, ukupno stavljaju minimalno 5.000 tona opreme godišnje na tržište Bosne i Hercegovine.</w:t>
      </w:r>
    </w:p>
    <w:p w14:paraId="2957B37A" w14:textId="77777777" w:rsidR="0059154B" w:rsidRPr="007E0AD7" w:rsidRDefault="0056087E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Osnivački kapital operatera sistema mora biti u visini najmanje </w:t>
      </w:r>
      <w:r w:rsidR="00667CC4" w:rsidRPr="007E0AD7">
        <w:rPr>
          <w:rFonts w:ascii="Arial" w:hAnsi="Arial" w:cs="Arial"/>
          <w:sz w:val="22"/>
          <w:szCs w:val="22"/>
        </w:rPr>
        <w:t>750</w:t>
      </w:r>
      <w:r w:rsidRPr="007E0AD7">
        <w:rPr>
          <w:rFonts w:ascii="Arial" w:hAnsi="Arial" w:cs="Arial"/>
          <w:sz w:val="22"/>
          <w:szCs w:val="22"/>
        </w:rPr>
        <w:t>.000 KM u novcu.</w:t>
      </w:r>
    </w:p>
    <w:p w14:paraId="29CC286F" w14:textId="325B5BB6" w:rsidR="00596A1A" w:rsidRPr="007E0AD7" w:rsidRDefault="00596A1A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Reprezentativan broj ugovora o </w:t>
      </w:r>
      <w:proofErr w:type="spellStart"/>
      <w:r w:rsidRPr="007E0AD7">
        <w:rPr>
          <w:rFonts w:ascii="Arial" w:hAnsi="Arial" w:cs="Arial"/>
          <w:sz w:val="22"/>
          <w:szCs w:val="22"/>
        </w:rPr>
        <w:t>prenosu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obaveza za upravljanje</w:t>
      </w:r>
      <w:r w:rsidR="006D3B79" w:rsidRPr="007E0AD7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D3B79" w:rsidRPr="007E0AD7">
        <w:rPr>
          <w:rFonts w:ascii="Arial" w:hAnsi="Arial" w:cs="Arial"/>
          <w:sz w:val="22"/>
          <w:szCs w:val="22"/>
        </w:rPr>
        <w:t>zbrinjavanje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</w:t>
      </w:r>
      <w:r w:rsidR="006D3B79" w:rsidRPr="007E0AD7">
        <w:rPr>
          <w:rFonts w:ascii="Arial" w:hAnsi="Arial" w:cs="Arial"/>
          <w:sz w:val="22"/>
          <w:szCs w:val="22"/>
        </w:rPr>
        <w:t>tpad</w:t>
      </w:r>
      <w:r w:rsidR="002233A0" w:rsidRPr="007E0AD7">
        <w:rPr>
          <w:rFonts w:ascii="Arial" w:hAnsi="Arial" w:cs="Arial"/>
          <w:sz w:val="22"/>
          <w:szCs w:val="22"/>
        </w:rPr>
        <w:t>n</w:t>
      </w:r>
      <w:r w:rsidR="006D3B79" w:rsidRPr="007E0AD7">
        <w:rPr>
          <w:rFonts w:ascii="Arial" w:hAnsi="Arial" w:cs="Arial"/>
          <w:sz w:val="22"/>
          <w:szCs w:val="22"/>
        </w:rPr>
        <w:t>e opreme</w:t>
      </w:r>
    </w:p>
    <w:p w14:paraId="6ADE74B9" w14:textId="347502E3" w:rsidR="00393AF1" w:rsidRPr="007E0AD7" w:rsidRDefault="00393AF1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Ugovori sa </w:t>
      </w:r>
      <w:proofErr w:type="spellStart"/>
      <w:r w:rsidRPr="007E0AD7">
        <w:rPr>
          <w:rFonts w:ascii="Arial" w:hAnsi="Arial" w:cs="Arial"/>
          <w:sz w:val="22"/>
          <w:szCs w:val="22"/>
        </w:rPr>
        <w:t>sakupljačima</w:t>
      </w:r>
      <w:proofErr w:type="spellEnd"/>
      <w:r w:rsidR="00533EC8" w:rsidRPr="007E0AD7">
        <w:rPr>
          <w:rFonts w:ascii="Arial" w:hAnsi="Arial" w:cs="Arial"/>
          <w:sz w:val="22"/>
          <w:szCs w:val="22"/>
        </w:rPr>
        <w:t xml:space="preserve"> odnosno </w:t>
      </w:r>
      <w:proofErr w:type="spellStart"/>
      <w:r w:rsidR="00533EC8" w:rsidRPr="007E0AD7">
        <w:rPr>
          <w:rFonts w:ascii="Arial" w:hAnsi="Arial" w:cs="Arial"/>
          <w:sz w:val="22"/>
          <w:szCs w:val="22"/>
        </w:rPr>
        <w:t>reciklerima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iz svih 10 kantona</w:t>
      </w:r>
    </w:p>
    <w:p w14:paraId="6249C889" w14:textId="77777777" w:rsidR="001E569E" w:rsidRPr="007E0AD7" w:rsidRDefault="00952717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Statut društva operatera sistema i Odluka o osnivanju društva operatera sistema jasno definiše princip </w:t>
      </w:r>
      <w:proofErr w:type="spellStart"/>
      <w:r w:rsidRPr="007E0AD7">
        <w:rPr>
          <w:rFonts w:ascii="Arial" w:hAnsi="Arial" w:cs="Arial"/>
          <w:sz w:val="22"/>
          <w:szCs w:val="22"/>
        </w:rPr>
        <w:t>neprofitnog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poslovanja, da se eventualna dobit operatera sistema ne može isplaćivati vlasnicima operatera sistema već se isključivo koristi za obavljanje i razvoj osnovne djelatnosti operatera sistema.</w:t>
      </w:r>
    </w:p>
    <w:p w14:paraId="1B6BEFDA" w14:textId="77777777" w:rsidR="001E569E" w:rsidRPr="007E0AD7" w:rsidRDefault="001E569E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I</w:t>
      </w:r>
      <w:r w:rsidR="005A5A20" w:rsidRPr="007E0AD7">
        <w:rPr>
          <w:rFonts w:ascii="Arial" w:hAnsi="Arial" w:cs="Arial"/>
          <w:sz w:val="22"/>
          <w:szCs w:val="22"/>
        </w:rPr>
        <w:t xml:space="preserve">mati u stalnom radnom odnosu najmanje tri (3) zaposlenika sa visokom stručnom </w:t>
      </w:r>
      <w:proofErr w:type="spellStart"/>
      <w:r w:rsidR="005A5A20" w:rsidRPr="007E0AD7">
        <w:rPr>
          <w:rFonts w:ascii="Arial" w:hAnsi="Arial" w:cs="Arial"/>
          <w:sz w:val="22"/>
          <w:szCs w:val="22"/>
        </w:rPr>
        <w:t>spremom</w:t>
      </w:r>
      <w:proofErr w:type="spellEnd"/>
      <w:r w:rsidR="005A5A20" w:rsidRPr="007E0AD7">
        <w:rPr>
          <w:rFonts w:ascii="Arial" w:hAnsi="Arial" w:cs="Arial"/>
          <w:sz w:val="22"/>
          <w:szCs w:val="22"/>
        </w:rPr>
        <w:t xml:space="preserve"> i sa punim radnim vremenom, </w:t>
      </w:r>
    </w:p>
    <w:p w14:paraId="282137DB" w14:textId="63A62D12" w:rsidR="001E569E" w:rsidRPr="007E0AD7" w:rsidRDefault="000D1D0B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Dokaz o vlasništvu ili ugovor o zakupu poslovnog prostora</w:t>
      </w:r>
      <w:r w:rsidR="00D37758" w:rsidRPr="007E0AD7">
        <w:rPr>
          <w:rFonts w:ascii="Arial" w:hAnsi="Arial" w:cs="Arial"/>
          <w:sz w:val="22"/>
          <w:szCs w:val="22"/>
        </w:rPr>
        <w:t>.</w:t>
      </w:r>
    </w:p>
    <w:p w14:paraId="7F2FA62C" w14:textId="77266910" w:rsidR="009E6C02" w:rsidRPr="007E0AD7" w:rsidRDefault="00977912" w:rsidP="00EA52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Uz zahtjev za izdavanje dozvole potrebno je dostaviti i Plan upravljanja otpadom</w:t>
      </w:r>
      <w:r w:rsidR="00772D1D" w:rsidRPr="007E0AD7">
        <w:rPr>
          <w:rFonts w:ascii="Arial" w:hAnsi="Arial" w:cs="Arial"/>
          <w:sz w:val="22"/>
          <w:szCs w:val="22"/>
        </w:rPr>
        <w:t xml:space="preserve"> iz člana 1</w:t>
      </w:r>
      <w:r w:rsidR="003A5CA7" w:rsidRPr="007E0AD7">
        <w:rPr>
          <w:rFonts w:ascii="Arial" w:hAnsi="Arial" w:cs="Arial"/>
          <w:sz w:val="22"/>
          <w:szCs w:val="22"/>
        </w:rPr>
        <w:t>6</w:t>
      </w:r>
      <w:r w:rsidR="00772D1D" w:rsidRPr="007E0AD7">
        <w:rPr>
          <w:rFonts w:ascii="Arial" w:hAnsi="Arial" w:cs="Arial"/>
          <w:sz w:val="22"/>
          <w:szCs w:val="22"/>
        </w:rPr>
        <w:t>. ovog Pravilnika</w:t>
      </w:r>
      <w:r w:rsidR="00931F4C" w:rsidRPr="007E0AD7">
        <w:rPr>
          <w:rFonts w:ascii="Arial" w:hAnsi="Arial" w:cs="Arial"/>
          <w:sz w:val="22"/>
          <w:szCs w:val="22"/>
        </w:rPr>
        <w:t xml:space="preserve"> te druge dokaze po zahtjevu Ministarstva. </w:t>
      </w:r>
    </w:p>
    <w:p w14:paraId="4EDC15BB" w14:textId="575C23B4" w:rsidR="001E569E" w:rsidRPr="007E0AD7" w:rsidRDefault="009E6C02" w:rsidP="00EA528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Ministarstvo izdaje dozvolu iz stava 1. ovog člana na period od pet godina.</w:t>
      </w:r>
    </w:p>
    <w:p w14:paraId="6773F01C" w14:textId="4029A69B" w:rsidR="00D02DC8" w:rsidRPr="007E0AD7" w:rsidRDefault="00D02DC8" w:rsidP="00D02DC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bs-Latn-BA"/>
        </w:rPr>
      </w:pPr>
      <w:r w:rsidRPr="007E0AD7">
        <w:rPr>
          <w:rFonts w:ascii="Arial" w:hAnsi="Arial" w:cs="Arial"/>
          <w:sz w:val="22"/>
          <w:szCs w:val="22"/>
          <w:lang w:eastAsia="bs-Latn-BA"/>
        </w:rPr>
        <w:t>Osnova za produženje dozvole za operatera sistema su pozitivna mišljenja ministarstva na godišnji izvještaj operatera sistema za prethodne 4 godine.</w:t>
      </w:r>
    </w:p>
    <w:p w14:paraId="65CF3F75" w14:textId="77777777" w:rsidR="00D02DC8" w:rsidRPr="007E0AD7" w:rsidRDefault="00D02DC8" w:rsidP="00D02DC8">
      <w:pPr>
        <w:ind w:left="360"/>
        <w:jc w:val="both"/>
        <w:rPr>
          <w:rFonts w:ascii="Arial" w:hAnsi="Arial" w:cs="Arial"/>
          <w:sz w:val="22"/>
          <w:szCs w:val="22"/>
          <w:lang w:eastAsia="bs-Latn-BA"/>
        </w:rPr>
      </w:pPr>
    </w:p>
    <w:p w14:paraId="5AC24AD0" w14:textId="4DC5CDB3" w:rsidR="00D02DC8" w:rsidRPr="007E0AD7" w:rsidRDefault="00D02DC8" w:rsidP="00D02DC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bs-Latn-BA"/>
        </w:rPr>
      </w:pPr>
      <w:r w:rsidRPr="007E0AD7">
        <w:rPr>
          <w:rFonts w:ascii="Arial" w:hAnsi="Arial" w:cs="Arial"/>
          <w:sz w:val="22"/>
          <w:szCs w:val="22"/>
          <w:lang w:eastAsia="bs-Latn-BA"/>
        </w:rPr>
        <w:t xml:space="preserve">Operater sistema podnosi zahtjev za produženje dozvole u roku od 30 dana prije isticanja važenja tekuće dozvole. U zahtjevu navodi da se produženje dozvole traži na osnovu </w:t>
      </w:r>
      <w:proofErr w:type="spellStart"/>
      <w:r w:rsidRPr="007E0AD7">
        <w:rPr>
          <w:rFonts w:ascii="Arial" w:hAnsi="Arial" w:cs="Arial"/>
          <w:sz w:val="22"/>
          <w:szCs w:val="22"/>
          <w:lang w:eastAsia="bs-Latn-BA"/>
        </w:rPr>
        <w:t>prehodna</w:t>
      </w:r>
      <w:proofErr w:type="spellEnd"/>
      <w:r w:rsidRPr="007E0AD7">
        <w:rPr>
          <w:rFonts w:ascii="Arial" w:hAnsi="Arial" w:cs="Arial"/>
          <w:sz w:val="22"/>
          <w:szCs w:val="22"/>
          <w:lang w:eastAsia="bs-Latn-BA"/>
        </w:rPr>
        <w:t xml:space="preserve"> četiri pozitivna mišljenja za operatera sistema.</w:t>
      </w:r>
    </w:p>
    <w:p w14:paraId="6ABCE933" w14:textId="3B8F092C" w:rsidR="00D02DC8" w:rsidRPr="007E0AD7" w:rsidRDefault="00D02DC8" w:rsidP="00D02DC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bs-Latn-BA"/>
        </w:rPr>
      </w:pPr>
      <w:r w:rsidRPr="007E0AD7">
        <w:rPr>
          <w:rFonts w:ascii="Arial" w:hAnsi="Arial" w:cs="Arial"/>
          <w:sz w:val="22"/>
          <w:szCs w:val="22"/>
          <w:lang w:eastAsia="bs-Latn-BA"/>
        </w:rPr>
        <w:t xml:space="preserve">Uz zahtjev se </w:t>
      </w:r>
      <w:proofErr w:type="spellStart"/>
      <w:r w:rsidRPr="007E0AD7">
        <w:rPr>
          <w:rFonts w:ascii="Arial" w:hAnsi="Arial" w:cs="Arial"/>
          <w:sz w:val="22"/>
          <w:szCs w:val="22"/>
          <w:lang w:eastAsia="bs-Latn-BA"/>
        </w:rPr>
        <w:t>prilaži</w:t>
      </w:r>
      <w:proofErr w:type="spellEnd"/>
      <w:r w:rsidRPr="007E0AD7">
        <w:rPr>
          <w:rFonts w:ascii="Arial" w:hAnsi="Arial" w:cs="Arial"/>
          <w:sz w:val="22"/>
          <w:szCs w:val="22"/>
          <w:lang w:eastAsia="bs-Latn-BA"/>
        </w:rPr>
        <w:t xml:space="preserve"> slijedeće dokumente:</w:t>
      </w:r>
    </w:p>
    <w:p w14:paraId="4D259892" w14:textId="5D98F85D" w:rsidR="00D02DC8" w:rsidRPr="007E0AD7" w:rsidRDefault="00D02DC8" w:rsidP="00D02DC8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-listu obveznika sistema, odnosno uvoznika i proizvođača, sa kojima ima zaključen ugovor o </w:t>
      </w:r>
      <w:proofErr w:type="spellStart"/>
      <w:r w:rsidRPr="007E0AD7">
        <w:rPr>
          <w:rFonts w:ascii="Arial" w:hAnsi="Arial" w:cs="Arial"/>
          <w:sz w:val="22"/>
          <w:szCs w:val="22"/>
        </w:rPr>
        <w:t>prenosu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obaveze upravljanja i zbrinjavanja otpadom u skladu sa ovim pravilnikom ovjerenu potpisom i pečatom odgovornog lica,</w:t>
      </w:r>
    </w:p>
    <w:p w14:paraId="04CA92E9" w14:textId="0444B256" w:rsidR="00D02DC8" w:rsidRPr="007E0AD7" w:rsidRDefault="002D7CFB" w:rsidP="002D7CFB">
      <w:pPr>
        <w:ind w:left="708"/>
        <w:jc w:val="both"/>
        <w:rPr>
          <w:rFonts w:ascii="Arial" w:hAnsi="Arial" w:cs="Arial"/>
          <w:sz w:val="22"/>
          <w:szCs w:val="22"/>
          <w:lang w:eastAsia="bs-Latn-BA"/>
        </w:rPr>
      </w:pPr>
      <w:r w:rsidRPr="007E0AD7">
        <w:rPr>
          <w:rFonts w:ascii="Arial" w:hAnsi="Arial" w:cs="Arial"/>
          <w:sz w:val="22"/>
          <w:szCs w:val="22"/>
          <w:lang w:eastAsia="bs-Latn-BA"/>
        </w:rPr>
        <w:t xml:space="preserve">-inspekcijski nalaz o pregledu važećih ugovora koji potvrđuje njihovu urednost  u skladu sa listom obveznika iz </w:t>
      </w:r>
      <w:proofErr w:type="spellStart"/>
      <w:r w:rsidRPr="007E0AD7">
        <w:rPr>
          <w:rFonts w:ascii="Arial" w:hAnsi="Arial" w:cs="Arial"/>
          <w:sz w:val="22"/>
          <w:szCs w:val="22"/>
          <w:lang w:eastAsia="bs-Latn-BA"/>
        </w:rPr>
        <w:t>predhodne</w:t>
      </w:r>
      <w:proofErr w:type="spellEnd"/>
      <w:r w:rsidRPr="007E0AD7">
        <w:rPr>
          <w:rFonts w:ascii="Arial" w:hAnsi="Arial" w:cs="Arial"/>
          <w:sz w:val="22"/>
          <w:szCs w:val="22"/>
          <w:lang w:eastAsia="bs-Latn-BA"/>
        </w:rPr>
        <w:t xml:space="preserve"> alineje ove tačke,</w:t>
      </w:r>
    </w:p>
    <w:p w14:paraId="365AF44D" w14:textId="4B840786" w:rsidR="00D02DC8" w:rsidRPr="007E0AD7" w:rsidRDefault="002D7CFB" w:rsidP="002D7CF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-</w:t>
      </w:r>
      <w:r w:rsidR="00DF679C" w:rsidRPr="007E0AD7">
        <w:rPr>
          <w:rFonts w:ascii="Arial" w:hAnsi="Arial" w:cs="Arial"/>
          <w:sz w:val="22"/>
          <w:szCs w:val="22"/>
        </w:rPr>
        <w:t xml:space="preserve">listu </w:t>
      </w:r>
      <w:proofErr w:type="spellStart"/>
      <w:r w:rsidR="00D02DC8" w:rsidRPr="007E0AD7">
        <w:rPr>
          <w:rFonts w:ascii="Arial" w:hAnsi="Arial" w:cs="Arial"/>
          <w:sz w:val="22"/>
          <w:szCs w:val="22"/>
        </w:rPr>
        <w:t>sakupljačima</w:t>
      </w:r>
      <w:proofErr w:type="spellEnd"/>
      <w:r w:rsidR="002233A0" w:rsidRPr="007E0AD7">
        <w:rPr>
          <w:rFonts w:ascii="Arial" w:hAnsi="Arial" w:cs="Arial"/>
          <w:sz w:val="22"/>
          <w:szCs w:val="22"/>
        </w:rPr>
        <w:t xml:space="preserve"> odnosno </w:t>
      </w:r>
      <w:proofErr w:type="spellStart"/>
      <w:r w:rsidR="002233A0" w:rsidRPr="007E0AD7">
        <w:rPr>
          <w:rFonts w:ascii="Arial" w:hAnsi="Arial" w:cs="Arial"/>
          <w:sz w:val="22"/>
          <w:szCs w:val="22"/>
        </w:rPr>
        <w:t>reciklerima</w:t>
      </w:r>
      <w:proofErr w:type="spellEnd"/>
      <w:r w:rsidR="00D02DC8" w:rsidRPr="007E0AD7">
        <w:rPr>
          <w:rFonts w:ascii="Arial" w:hAnsi="Arial" w:cs="Arial"/>
          <w:sz w:val="22"/>
          <w:szCs w:val="22"/>
        </w:rPr>
        <w:t xml:space="preserve"> iz svih 10 kantona</w:t>
      </w:r>
      <w:r w:rsidR="00DF679C" w:rsidRPr="007E0AD7">
        <w:rPr>
          <w:rFonts w:ascii="Arial" w:hAnsi="Arial" w:cs="Arial"/>
          <w:sz w:val="22"/>
          <w:szCs w:val="22"/>
        </w:rPr>
        <w:t xml:space="preserve"> sa kojima ima potpisan ugovor</w:t>
      </w:r>
      <w:r w:rsidR="00D02DC8" w:rsidRPr="007E0AD7">
        <w:rPr>
          <w:rFonts w:ascii="Arial" w:hAnsi="Arial" w:cs="Arial"/>
          <w:sz w:val="22"/>
          <w:szCs w:val="22"/>
        </w:rPr>
        <w:t>, ovjerenu potpisom i pečatom odgovornog lica</w:t>
      </w:r>
    </w:p>
    <w:p w14:paraId="399CF72A" w14:textId="7420E1A1" w:rsidR="002D7CFB" w:rsidRPr="007E0AD7" w:rsidRDefault="002D7CFB" w:rsidP="002D7CFB">
      <w:pPr>
        <w:ind w:left="708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lastRenderedPageBreak/>
        <w:t>-</w:t>
      </w:r>
      <w:r w:rsidR="00DB7EF8" w:rsidRPr="007E0AD7">
        <w:rPr>
          <w:rFonts w:ascii="Arial" w:hAnsi="Arial" w:cs="Arial"/>
          <w:sz w:val="22"/>
          <w:szCs w:val="22"/>
        </w:rPr>
        <w:t>s</w:t>
      </w:r>
      <w:r w:rsidRPr="007E0AD7">
        <w:rPr>
          <w:rFonts w:ascii="Arial" w:hAnsi="Arial" w:cs="Arial"/>
          <w:sz w:val="22"/>
          <w:szCs w:val="22"/>
        </w:rPr>
        <w:t xml:space="preserve">tatut društva operatera sistema i Odluka o osnivanju društva operatera sistema jasno definiše princip </w:t>
      </w:r>
      <w:proofErr w:type="spellStart"/>
      <w:r w:rsidRPr="007E0AD7">
        <w:rPr>
          <w:rFonts w:ascii="Arial" w:hAnsi="Arial" w:cs="Arial"/>
          <w:sz w:val="22"/>
          <w:szCs w:val="22"/>
        </w:rPr>
        <w:t>neprofitnog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poslovanja, da se eventualna dobit operatera sistema ne može isplaćivati vlasnicima operatera sistema već se isključivo koristi za obavljanje i razvoj osnovne djelatnosti operatera sistema.</w:t>
      </w:r>
    </w:p>
    <w:p w14:paraId="5A5B10F4" w14:textId="08C0959F" w:rsidR="00D02DC8" w:rsidRPr="007E0AD7" w:rsidRDefault="002D7CFB" w:rsidP="002D7CF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-</w:t>
      </w:r>
      <w:r w:rsidR="00D02DC8" w:rsidRPr="007E0AD7">
        <w:rPr>
          <w:rFonts w:ascii="Arial" w:hAnsi="Arial" w:cs="Arial"/>
          <w:sz w:val="22"/>
          <w:szCs w:val="22"/>
        </w:rPr>
        <w:t xml:space="preserve">ovjerene kopije diploma o </w:t>
      </w:r>
      <w:proofErr w:type="spellStart"/>
      <w:r w:rsidR="00D02DC8" w:rsidRPr="007E0AD7">
        <w:rPr>
          <w:rFonts w:ascii="Arial" w:hAnsi="Arial" w:cs="Arial"/>
          <w:sz w:val="22"/>
          <w:szCs w:val="22"/>
        </w:rPr>
        <w:t>završenoj</w:t>
      </w:r>
      <w:proofErr w:type="spellEnd"/>
      <w:r w:rsidR="00D02DC8" w:rsidRPr="007E0AD7">
        <w:rPr>
          <w:rFonts w:ascii="Arial" w:hAnsi="Arial" w:cs="Arial"/>
          <w:sz w:val="22"/>
          <w:szCs w:val="22"/>
        </w:rPr>
        <w:t xml:space="preserve"> visokoj stručnoj spremi za zaposlene,</w:t>
      </w:r>
    </w:p>
    <w:p w14:paraId="72A63874" w14:textId="5F38A756" w:rsidR="00D02DC8" w:rsidRPr="007E0AD7" w:rsidRDefault="002D7CFB" w:rsidP="002D7CF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-</w:t>
      </w:r>
      <w:r w:rsidR="00D02DC8" w:rsidRPr="007E0AD7">
        <w:rPr>
          <w:rFonts w:ascii="Arial" w:hAnsi="Arial" w:cs="Arial"/>
          <w:sz w:val="22"/>
          <w:szCs w:val="22"/>
        </w:rPr>
        <w:t>dokaz o prijavi zaposlenih u Federalnom zavodu za penzijsko/</w:t>
      </w:r>
      <w:proofErr w:type="spellStart"/>
      <w:r w:rsidR="00D02DC8" w:rsidRPr="007E0AD7">
        <w:rPr>
          <w:rFonts w:ascii="Arial" w:hAnsi="Arial" w:cs="Arial"/>
          <w:sz w:val="22"/>
          <w:szCs w:val="22"/>
        </w:rPr>
        <w:t>mirovinsko</w:t>
      </w:r>
      <w:proofErr w:type="spellEnd"/>
      <w:r w:rsidR="00D02DC8" w:rsidRPr="007E0AD7">
        <w:rPr>
          <w:rFonts w:ascii="Arial" w:hAnsi="Arial" w:cs="Arial"/>
          <w:sz w:val="22"/>
          <w:szCs w:val="22"/>
        </w:rPr>
        <w:t xml:space="preserve"> i invalidsko osiguranje i zdravstveno osiguranje,</w:t>
      </w:r>
    </w:p>
    <w:p w14:paraId="6DD0B5D8" w14:textId="1B787F63" w:rsidR="00D02DC8" w:rsidRPr="007E0AD7" w:rsidRDefault="002D7CFB" w:rsidP="002D7CF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-</w:t>
      </w:r>
      <w:r w:rsidR="00D02DC8" w:rsidRPr="007E0AD7">
        <w:rPr>
          <w:rFonts w:ascii="Arial" w:hAnsi="Arial" w:cs="Arial"/>
          <w:sz w:val="22"/>
          <w:szCs w:val="22"/>
        </w:rPr>
        <w:t>dokaz o vlasništvu ili ugovor o zakupu poslovnog prostora.</w:t>
      </w:r>
    </w:p>
    <w:p w14:paraId="3C6634DE" w14:textId="0B4BE57D" w:rsidR="003A5CA7" w:rsidRPr="007E0AD7" w:rsidRDefault="00AA1481" w:rsidP="00AA148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-</w:t>
      </w:r>
      <w:r w:rsidR="003A5CA7" w:rsidRPr="007E0AD7">
        <w:rPr>
          <w:rFonts w:ascii="Arial" w:hAnsi="Arial" w:cs="Arial"/>
          <w:sz w:val="22"/>
          <w:szCs w:val="22"/>
        </w:rPr>
        <w:t xml:space="preserve">Plan upravljanja otpadom iz člana 16. ovog Pravilnika te druge dokaze po zahtjevu Ministarstva. </w:t>
      </w:r>
    </w:p>
    <w:p w14:paraId="07908B75" w14:textId="77777777" w:rsidR="007F322F" w:rsidRPr="007E0AD7" w:rsidRDefault="007F322F" w:rsidP="002D7CF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780E3A0" w14:textId="77777777" w:rsidR="00D02DC8" w:rsidRPr="007E0AD7" w:rsidRDefault="00D02DC8" w:rsidP="00D02DC8">
      <w:pPr>
        <w:pStyle w:val="ListParagraph"/>
        <w:jc w:val="both"/>
        <w:rPr>
          <w:rFonts w:ascii="Arial" w:hAnsi="Arial" w:cs="Arial"/>
          <w:sz w:val="22"/>
          <w:szCs w:val="22"/>
          <w:lang w:eastAsia="bs-Latn-BA"/>
        </w:rPr>
      </w:pPr>
    </w:p>
    <w:p w14:paraId="5FF5F001" w14:textId="77777777" w:rsidR="00772D1D" w:rsidRPr="007E0AD7" w:rsidRDefault="00772D1D" w:rsidP="00B15067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776DA7E4" w14:textId="33E9E859" w:rsidR="00772D1D" w:rsidRPr="007E0AD7" w:rsidRDefault="001D67DA" w:rsidP="008B0BC5">
      <w:pPr>
        <w:pStyle w:val="Heading3"/>
        <w:spacing w:before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</w:t>
      </w:r>
      <w:r w:rsidR="00772D1D" w:rsidRPr="007E0AD7">
        <w:rPr>
          <w:rFonts w:ascii="Arial" w:hAnsi="Arial" w:cs="Arial"/>
          <w:sz w:val="22"/>
          <w:szCs w:val="22"/>
        </w:rPr>
        <w:t>Plan upravljanja</w:t>
      </w:r>
      <w:r w:rsidRPr="007E0AD7">
        <w:rPr>
          <w:rFonts w:ascii="Arial" w:hAnsi="Arial" w:cs="Arial"/>
          <w:sz w:val="22"/>
          <w:szCs w:val="22"/>
        </w:rPr>
        <w:t xml:space="preserve"> otpadom)</w:t>
      </w:r>
      <w:r w:rsidR="00772D1D" w:rsidRPr="007E0AD7">
        <w:rPr>
          <w:rFonts w:ascii="Arial" w:hAnsi="Arial" w:cs="Arial"/>
          <w:sz w:val="22"/>
          <w:szCs w:val="22"/>
        </w:rPr>
        <w:t xml:space="preserve"> </w:t>
      </w:r>
    </w:p>
    <w:p w14:paraId="2F836032" w14:textId="77777777" w:rsidR="008B0BC5" w:rsidRPr="007E0AD7" w:rsidRDefault="008B0BC5" w:rsidP="008B0BC5">
      <w:pPr>
        <w:rPr>
          <w:rFonts w:ascii="Arial" w:hAnsi="Arial" w:cs="Arial"/>
          <w:sz w:val="22"/>
          <w:szCs w:val="22"/>
        </w:rPr>
      </w:pPr>
    </w:p>
    <w:p w14:paraId="37493E2D" w14:textId="77777777" w:rsidR="00123E3B" w:rsidRPr="007E0AD7" w:rsidRDefault="00DB5E00" w:rsidP="00EA5288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Plan upravljanja otpadom</w:t>
      </w:r>
      <w:r w:rsidR="00123E3B" w:rsidRPr="007E0AD7">
        <w:rPr>
          <w:rFonts w:ascii="Arial" w:hAnsi="Arial" w:cs="Arial"/>
          <w:sz w:val="22"/>
          <w:szCs w:val="22"/>
        </w:rPr>
        <w:t xml:space="preserve"> sadrži minimalno sljedeće podatke i dokumentaciju: </w:t>
      </w:r>
    </w:p>
    <w:p w14:paraId="267D70C3" w14:textId="1CCB98CE" w:rsidR="00123E3B" w:rsidRPr="007E0AD7" w:rsidRDefault="00D3308C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ime</w:t>
      </w:r>
      <w:r w:rsidR="00123E3B" w:rsidRPr="007E0AD7">
        <w:rPr>
          <w:rFonts w:ascii="Arial" w:hAnsi="Arial" w:cs="Arial"/>
          <w:sz w:val="22"/>
          <w:szCs w:val="22"/>
        </w:rPr>
        <w:t xml:space="preserve"> i sjedištu operatera sistema,</w:t>
      </w:r>
    </w:p>
    <w:p w14:paraId="355BBB43" w14:textId="723E4CB2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vrsti proizvoda po razredima opreme za koje se obezbjeđuje preuzimanje, sakupljanje i obrada, </w:t>
      </w:r>
    </w:p>
    <w:p w14:paraId="1B2BCBB0" w14:textId="05A467E4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predviđeni način i obim preuzimanja otpadne opreme od krajnjih korisnika i sakupljača, </w:t>
      </w:r>
    </w:p>
    <w:p w14:paraId="7A31EA50" w14:textId="15A658DC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vrsti i kapacitetima opreme za privremeno skladištenje otpadne opreme kod sakupljača,</w:t>
      </w:r>
    </w:p>
    <w:p w14:paraId="67F6F4EC" w14:textId="37945E25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vrsti i kapacitetima opreme za privremeno skladištenje otpadne opreme u skladištima, kao i nazivu i sjedištu lica koje upravlja tim skladištima,</w:t>
      </w:r>
    </w:p>
    <w:p w14:paraId="081EF74D" w14:textId="76A30920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0AD7">
        <w:rPr>
          <w:rFonts w:ascii="Arial" w:hAnsi="Arial" w:cs="Arial"/>
          <w:sz w:val="22"/>
          <w:szCs w:val="22"/>
        </w:rPr>
        <w:t>sakupljačima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, odnosno </w:t>
      </w:r>
      <w:proofErr w:type="spellStart"/>
      <w:r w:rsidRPr="007E0AD7">
        <w:rPr>
          <w:rFonts w:ascii="Arial" w:hAnsi="Arial" w:cs="Arial"/>
          <w:sz w:val="22"/>
          <w:szCs w:val="22"/>
        </w:rPr>
        <w:t>prevoznicima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otpadne opreme od krajnjih potrošača, distributera, komunalnih preduzeća i skladišta do postrojenja za obradu,</w:t>
      </w:r>
    </w:p>
    <w:p w14:paraId="2701F83A" w14:textId="4C3C0B7E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vrsti i kapacitetima opreme u postrojenju za obradu otpadne opreme, lokaciji i načinu upravljanja tog postrojenja i nivou obrade otpadne opreme prije predaje na dalju preradu ili odstranjivanje,</w:t>
      </w:r>
    </w:p>
    <w:p w14:paraId="119C85D7" w14:textId="0DD6A00D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predviđenoj količini godišnje preuzete otpadne opreme, </w:t>
      </w:r>
      <w:proofErr w:type="spellStart"/>
      <w:r w:rsidRPr="007E0AD7">
        <w:rPr>
          <w:rFonts w:ascii="Arial" w:hAnsi="Arial" w:cs="Arial"/>
          <w:sz w:val="22"/>
          <w:szCs w:val="22"/>
        </w:rPr>
        <w:t>izraženoj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u kg (tonama), na bazi podataka o godišnjoj količini opreme koja je stavljena na tržište,</w:t>
      </w:r>
    </w:p>
    <w:p w14:paraId="3CC7487F" w14:textId="119CD818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predviđenoj količini godišnje preuzete otpadne opreme iz domaćinstva, </w:t>
      </w:r>
    </w:p>
    <w:p w14:paraId="4434FD3D" w14:textId="258BE551" w:rsidR="00123E3B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predviđenim postupcima i </w:t>
      </w:r>
      <w:proofErr w:type="spellStart"/>
      <w:r w:rsidRPr="007E0AD7">
        <w:rPr>
          <w:rFonts w:ascii="Arial" w:hAnsi="Arial" w:cs="Arial"/>
          <w:sz w:val="22"/>
          <w:szCs w:val="22"/>
        </w:rPr>
        <w:t>vršiocima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dalje prerade ili </w:t>
      </w:r>
      <w:proofErr w:type="spellStart"/>
      <w:r w:rsidRPr="007E0AD7">
        <w:rPr>
          <w:rFonts w:ascii="Arial" w:hAnsi="Arial" w:cs="Arial"/>
          <w:sz w:val="22"/>
          <w:szCs w:val="22"/>
        </w:rPr>
        <w:t>odstranjivanja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otpadne opreme, uključujući ponovnu upotrebu i recikliranje njenih sastavnih dijelova, ugrađenih materijala i opasnih materija, </w:t>
      </w:r>
    </w:p>
    <w:p w14:paraId="34F2D71B" w14:textId="448A106E" w:rsidR="00772D1D" w:rsidRPr="007E0AD7" w:rsidRDefault="00123E3B" w:rsidP="00EA528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aktivnostima za obavještavanje krajnjih korisnika i distributera kao i razvijanja javne svesti o postupcima sakupljanja i uticajima na životnu sredinu.</w:t>
      </w:r>
    </w:p>
    <w:p w14:paraId="459868CD" w14:textId="77777777" w:rsidR="00123E3B" w:rsidRPr="007E0AD7" w:rsidRDefault="00123E3B" w:rsidP="00123E3B">
      <w:pPr>
        <w:ind w:left="360"/>
        <w:rPr>
          <w:rFonts w:ascii="Arial" w:hAnsi="Arial" w:cs="Arial"/>
          <w:sz w:val="22"/>
          <w:szCs w:val="22"/>
        </w:rPr>
      </w:pPr>
    </w:p>
    <w:p w14:paraId="22959595" w14:textId="77777777" w:rsidR="00772D1D" w:rsidRPr="007E0AD7" w:rsidRDefault="00772D1D" w:rsidP="000447A6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</w:p>
    <w:p w14:paraId="4E848585" w14:textId="77777777" w:rsidR="00FE2E1F" w:rsidRPr="007E0AD7" w:rsidRDefault="00FE2E1F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656B83ED" w14:textId="1B41C61B" w:rsidR="008B500E" w:rsidRPr="007E0AD7" w:rsidRDefault="001D67DA" w:rsidP="008B500E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</w:t>
      </w:r>
      <w:r w:rsidR="008B500E" w:rsidRPr="007E0AD7">
        <w:rPr>
          <w:rFonts w:ascii="Arial" w:hAnsi="Arial" w:cs="Arial"/>
          <w:sz w:val="22"/>
          <w:szCs w:val="22"/>
        </w:rPr>
        <w:t>Obaveze operatera sistema</w:t>
      </w:r>
      <w:r w:rsidRPr="007E0AD7">
        <w:rPr>
          <w:rFonts w:ascii="Arial" w:hAnsi="Arial" w:cs="Arial"/>
          <w:sz w:val="22"/>
          <w:szCs w:val="22"/>
        </w:rPr>
        <w:t>)</w:t>
      </w:r>
    </w:p>
    <w:p w14:paraId="762FEF9A" w14:textId="77777777" w:rsidR="008B500E" w:rsidRPr="007E0AD7" w:rsidRDefault="008B500E" w:rsidP="008B500E">
      <w:pPr>
        <w:rPr>
          <w:rFonts w:ascii="Arial" w:hAnsi="Arial" w:cs="Arial"/>
          <w:sz w:val="22"/>
          <w:szCs w:val="22"/>
        </w:rPr>
      </w:pPr>
    </w:p>
    <w:p w14:paraId="4D031FE6" w14:textId="5F9B5728" w:rsidR="00FE2E1F" w:rsidRPr="007E0AD7" w:rsidRDefault="00FE2E1F" w:rsidP="00EA5288">
      <w:pPr>
        <w:pStyle w:val="ListParagraph"/>
        <w:numPr>
          <w:ilvl w:val="0"/>
          <w:numId w:val="32"/>
        </w:numPr>
        <w:ind w:right="252"/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 sistema se o svom trošku obavezuje da:</w:t>
      </w:r>
    </w:p>
    <w:p w14:paraId="7B464552" w14:textId="7E8916C5" w:rsidR="003405CD" w:rsidRPr="007E0AD7" w:rsidRDefault="003405CD" w:rsidP="003405C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razvija i ulaže u infrastrukturu za sakupljanje i reciklažu otpadne opreme,</w:t>
      </w:r>
    </w:p>
    <w:p w14:paraId="0BEB9991" w14:textId="77777777" w:rsidR="00FE2E1F" w:rsidRPr="007E0AD7" w:rsidRDefault="00FE2E1F" w:rsidP="00EA52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preuzima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opremu od distributera i komunalnih preduzeća, redovno i onoliko često koliko je to neophodno,</w:t>
      </w:r>
    </w:p>
    <w:p w14:paraId="686F0F70" w14:textId="77777777" w:rsidR="00FE2E1F" w:rsidRPr="007E0AD7" w:rsidRDefault="00FE2E1F" w:rsidP="00EA52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prevozi do postrojenja za obradu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opremu koja je preuzeta od krajnjeg korisnika, distributera i komunalnih preduzeća, </w:t>
      </w:r>
    </w:p>
    <w:p w14:paraId="772D0707" w14:textId="73A4C0A9" w:rsidR="00CA406B" w:rsidRPr="007E0AD7" w:rsidRDefault="00FE2E1F" w:rsidP="00EA52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prethodno obradi </w:t>
      </w:r>
      <w:proofErr w:type="spellStart"/>
      <w:r w:rsidRPr="007E0AD7">
        <w:rPr>
          <w:rFonts w:ascii="Arial" w:hAnsi="Arial" w:cs="Arial"/>
          <w:sz w:val="22"/>
          <w:szCs w:val="22"/>
        </w:rPr>
        <w:t>otpadnu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opremu u postrojenju za obradu prije nje</w:t>
      </w:r>
      <w:r w:rsidR="00FC343C" w:rsidRPr="007E0AD7">
        <w:rPr>
          <w:rFonts w:ascii="Arial" w:hAnsi="Arial" w:cs="Arial"/>
          <w:sz w:val="22"/>
          <w:szCs w:val="22"/>
        </w:rPr>
        <w:t xml:space="preserve">ne dalje prerade ili </w:t>
      </w:r>
      <w:proofErr w:type="spellStart"/>
      <w:r w:rsidR="00FC343C" w:rsidRPr="007E0AD7">
        <w:rPr>
          <w:rFonts w:ascii="Arial" w:hAnsi="Arial" w:cs="Arial"/>
          <w:sz w:val="22"/>
          <w:szCs w:val="22"/>
        </w:rPr>
        <w:t>odstranjivanja</w:t>
      </w:r>
      <w:proofErr w:type="spellEnd"/>
      <w:r w:rsidR="00FC343C" w:rsidRPr="007E0AD7">
        <w:rPr>
          <w:rFonts w:ascii="Arial" w:hAnsi="Arial" w:cs="Arial"/>
          <w:sz w:val="22"/>
          <w:szCs w:val="22"/>
        </w:rPr>
        <w:t>,</w:t>
      </w:r>
    </w:p>
    <w:p w14:paraId="3EE5F24D" w14:textId="27771C61" w:rsidR="00FC343C" w:rsidRPr="007E0AD7" w:rsidRDefault="00FC343C" w:rsidP="00EA52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lastRenderedPageBreak/>
        <w:t>jača ja</w:t>
      </w:r>
      <w:r w:rsidR="001C63A4" w:rsidRPr="007E0AD7">
        <w:rPr>
          <w:rFonts w:ascii="Arial" w:hAnsi="Arial" w:cs="Arial"/>
          <w:sz w:val="22"/>
          <w:szCs w:val="22"/>
        </w:rPr>
        <w:t>vnu svijest o važnosti odvojenog sakupljanja i zbrinjavanja elek</w:t>
      </w:r>
      <w:r w:rsidR="00657C7A" w:rsidRPr="007E0AD7">
        <w:rPr>
          <w:rFonts w:ascii="Arial" w:hAnsi="Arial" w:cs="Arial"/>
          <w:sz w:val="22"/>
          <w:szCs w:val="22"/>
        </w:rPr>
        <w:t>t</w:t>
      </w:r>
      <w:r w:rsidR="001C63A4" w:rsidRPr="007E0AD7">
        <w:rPr>
          <w:rFonts w:ascii="Arial" w:hAnsi="Arial" w:cs="Arial"/>
          <w:sz w:val="22"/>
          <w:szCs w:val="22"/>
        </w:rPr>
        <w:t>rične i elektronske opreme, te o mjestima za sakupljanje ove opreme,</w:t>
      </w:r>
    </w:p>
    <w:p w14:paraId="4FAB8579" w14:textId="2F8BC988" w:rsidR="00FC343C" w:rsidRPr="007E0AD7" w:rsidRDefault="00FC343C" w:rsidP="00EA52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besplatno preuzi</w:t>
      </w:r>
      <w:r w:rsidR="001C63A4" w:rsidRPr="007E0AD7">
        <w:rPr>
          <w:rFonts w:ascii="Arial" w:hAnsi="Arial" w:cs="Arial"/>
          <w:sz w:val="22"/>
          <w:szCs w:val="22"/>
        </w:rPr>
        <w:t>ma opremu od krajnjeg korisnika.</w:t>
      </w:r>
    </w:p>
    <w:p w14:paraId="022C53EB" w14:textId="77777777" w:rsidR="00FC343C" w:rsidRPr="007E0AD7" w:rsidRDefault="00FC343C" w:rsidP="001C63A4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63D26723" w14:textId="4ACB5FF5" w:rsidR="00A34219" w:rsidRPr="007E0AD7" w:rsidRDefault="00FE2E1F" w:rsidP="00EA5288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Prevoz otpadne opreme do postrojenja za obradu treba da se izvede na način da je u što većem obimu moguća ponovna upotreba cijelih aparata i recikliranje onih sastavnih d</w:t>
      </w:r>
      <w:r w:rsidR="00A34219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>jelova ili cijelih aparata koji se mogu ponovo koristiti ili reciklirati</w:t>
      </w:r>
      <w:r w:rsidR="00A34219" w:rsidRPr="007E0AD7">
        <w:rPr>
          <w:rFonts w:ascii="Arial" w:hAnsi="Arial" w:cs="Arial"/>
          <w:sz w:val="22"/>
          <w:szCs w:val="22"/>
        </w:rPr>
        <w:t>.</w:t>
      </w:r>
    </w:p>
    <w:p w14:paraId="1F2D0E34" w14:textId="3713E0C7" w:rsidR="00123B47" w:rsidRPr="007E0AD7" w:rsidRDefault="00123B47" w:rsidP="00123B47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hr-HR"/>
        </w:rPr>
      </w:pPr>
      <w:r w:rsidRPr="007E0AD7">
        <w:rPr>
          <w:rFonts w:ascii="Arial" w:hAnsi="Arial" w:cs="Arial"/>
          <w:sz w:val="22"/>
          <w:szCs w:val="22"/>
          <w:lang w:val="hr-HR"/>
        </w:rPr>
        <w:t>Operateri sistema ne mogu vršiti rezervaciju neutrošen</w:t>
      </w:r>
      <w:r w:rsidR="00DE0577" w:rsidRPr="007E0AD7">
        <w:rPr>
          <w:rFonts w:ascii="Arial" w:hAnsi="Arial" w:cs="Arial"/>
          <w:sz w:val="22"/>
          <w:szCs w:val="22"/>
          <w:lang w:val="hr-HR"/>
        </w:rPr>
        <w:t>ih sredstava u iznosu većem od 10</w:t>
      </w:r>
      <w:r w:rsidRPr="007E0AD7">
        <w:rPr>
          <w:rFonts w:ascii="Arial" w:hAnsi="Arial" w:cs="Arial"/>
          <w:sz w:val="22"/>
          <w:szCs w:val="22"/>
          <w:lang w:val="hr-HR"/>
        </w:rPr>
        <w:t xml:space="preserve">0 000 KM na nivou tekuće kalendarske godine iz </w:t>
      </w:r>
      <w:proofErr w:type="spellStart"/>
      <w:r w:rsidRPr="007E0AD7">
        <w:rPr>
          <w:rFonts w:ascii="Arial" w:hAnsi="Arial" w:cs="Arial"/>
          <w:sz w:val="22"/>
          <w:szCs w:val="22"/>
          <w:lang w:val="hr-HR"/>
        </w:rPr>
        <w:t>predhodne</w:t>
      </w:r>
      <w:proofErr w:type="spellEnd"/>
      <w:r w:rsidRPr="007E0AD7">
        <w:rPr>
          <w:rFonts w:ascii="Arial" w:hAnsi="Arial" w:cs="Arial"/>
          <w:sz w:val="22"/>
          <w:szCs w:val="22"/>
          <w:lang w:val="hr-HR"/>
        </w:rPr>
        <w:t xml:space="preserve"> godine.</w:t>
      </w:r>
    </w:p>
    <w:p w14:paraId="7F634A79" w14:textId="77777777" w:rsidR="00123B47" w:rsidRPr="007E0AD7" w:rsidRDefault="00123B47" w:rsidP="00123B4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E04250D" w14:textId="7C25CF08" w:rsidR="00F069C0" w:rsidRPr="007E0AD7" w:rsidRDefault="00F069C0" w:rsidP="00F069C0">
      <w:pPr>
        <w:tabs>
          <w:tab w:val="left" w:pos="9720"/>
        </w:tabs>
        <w:ind w:right="252"/>
        <w:jc w:val="both"/>
        <w:rPr>
          <w:rFonts w:ascii="Arial" w:hAnsi="Arial" w:cs="Arial"/>
          <w:sz w:val="22"/>
          <w:szCs w:val="22"/>
        </w:rPr>
      </w:pPr>
    </w:p>
    <w:p w14:paraId="51847372" w14:textId="77777777" w:rsidR="00A34219" w:rsidRPr="007E0AD7" w:rsidRDefault="00A34219" w:rsidP="00EA5288">
      <w:pPr>
        <w:pStyle w:val="Heading3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</w:p>
    <w:p w14:paraId="0AFAAF82" w14:textId="1E9B6133" w:rsidR="00A34219" w:rsidRPr="007E0AD7" w:rsidRDefault="001D67DA" w:rsidP="00A34219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</w:t>
      </w:r>
      <w:r w:rsidR="00A34219" w:rsidRPr="007E0AD7">
        <w:rPr>
          <w:rFonts w:ascii="Arial" w:hAnsi="Arial" w:cs="Arial"/>
          <w:sz w:val="22"/>
          <w:szCs w:val="22"/>
        </w:rPr>
        <w:t>Dostavljanje godišnjeg izvještaja o radu operatera sistema</w:t>
      </w:r>
      <w:r w:rsidRPr="007E0AD7">
        <w:rPr>
          <w:rFonts w:ascii="Arial" w:hAnsi="Arial" w:cs="Arial"/>
          <w:sz w:val="22"/>
          <w:szCs w:val="22"/>
        </w:rPr>
        <w:t>)</w:t>
      </w:r>
      <w:r w:rsidR="00A34219" w:rsidRPr="007E0AD7">
        <w:rPr>
          <w:rFonts w:ascii="Arial" w:hAnsi="Arial" w:cs="Arial"/>
          <w:sz w:val="22"/>
          <w:szCs w:val="22"/>
        </w:rPr>
        <w:t xml:space="preserve"> </w:t>
      </w:r>
    </w:p>
    <w:p w14:paraId="279EB164" w14:textId="0E080BCB" w:rsidR="00A34219" w:rsidRPr="007E0AD7" w:rsidRDefault="00A34219" w:rsidP="00A34219">
      <w:pPr>
        <w:rPr>
          <w:rFonts w:ascii="Arial" w:hAnsi="Arial" w:cs="Arial"/>
          <w:sz w:val="22"/>
          <w:szCs w:val="22"/>
        </w:rPr>
      </w:pPr>
    </w:p>
    <w:p w14:paraId="65B922A4" w14:textId="13C14381" w:rsidR="00A34219" w:rsidRPr="007E0AD7" w:rsidRDefault="00A34219" w:rsidP="00EA5288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Operater sistema dužan je najkasnije do 31. marta tekuće godine dostaviti Ministarstvu i Fondu godišnji izvještaj</w:t>
      </w:r>
      <w:r w:rsidR="00182EAC" w:rsidRPr="007E0AD7">
        <w:rPr>
          <w:rFonts w:ascii="Arial" w:hAnsi="Arial" w:cs="Arial"/>
          <w:sz w:val="22"/>
          <w:szCs w:val="22"/>
        </w:rPr>
        <w:t xml:space="preserve"> za prethodnu godinu</w:t>
      </w:r>
      <w:r w:rsidRPr="007E0AD7">
        <w:rPr>
          <w:rFonts w:ascii="Arial" w:hAnsi="Arial" w:cs="Arial"/>
          <w:sz w:val="22"/>
          <w:szCs w:val="22"/>
        </w:rPr>
        <w:t xml:space="preserve">, </w:t>
      </w:r>
      <w:r w:rsidR="00182EAC" w:rsidRPr="007E0AD7">
        <w:rPr>
          <w:rFonts w:ascii="Arial" w:hAnsi="Arial" w:cs="Arial"/>
          <w:sz w:val="22"/>
          <w:szCs w:val="22"/>
        </w:rPr>
        <w:t xml:space="preserve">a </w:t>
      </w:r>
      <w:r w:rsidRPr="007E0AD7">
        <w:rPr>
          <w:rFonts w:ascii="Arial" w:hAnsi="Arial" w:cs="Arial"/>
          <w:sz w:val="22"/>
          <w:szCs w:val="22"/>
        </w:rPr>
        <w:t>koji sadrži minimalno sljedeće podatke:</w:t>
      </w:r>
    </w:p>
    <w:p w14:paraId="04CAFBC3" w14:textId="2A6DC82B" w:rsidR="00A34219" w:rsidRPr="007E0AD7" w:rsidRDefault="00A34219" w:rsidP="00EA52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listu uvoznika i proizvođača koji su na operatera sistema prenijeli svoje obaveze;</w:t>
      </w:r>
    </w:p>
    <w:p w14:paraId="7A2919E4" w14:textId="3131F36E" w:rsidR="00A34219" w:rsidRPr="007E0AD7" w:rsidRDefault="00A34219" w:rsidP="00EA52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tabelarni prikaz ukupno plasiranih količina električne i elektronske opreme po razredima opreme</w:t>
      </w:r>
      <w:r w:rsidR="00382A00" w:rsidRPr="007E0AD7">
        <w:rPr>
          <w:rFonts w:ascii="Arial" w:hAnsi="Arial" w:cs="Arial"/>
          <w:sz w:val="22"/>
          <w:szCs w:val="22"/>
        </w:rPr>
        <w:t xml:space="preserve">, na obrascima iz </w:t>
      </w:r>
      <w:proofErr w:type="spellStart"/>
      <w:r w:rsidR="00382A00" w:rsidRPr="007E0AD7">
        <w:rPr>
          <w:rFonts w:ascii="Arial" w:hAnsi="Arial" w:cs="Arial"/>
          <w:sz w:val="22"/>
          <w:szCs w:val="22"/>
        </w:rPr>
        <w:t>Informacionog</w:t>
      </w:r>
      <w:proofErr w:type="spellEnd"/>
      <w:r w:rsidR="00382A00" w:rsidRPr="007E0AD7">
        <w:rPr>
          <w:rFonts w:ascii="Arial" w:hAnsi="Arial" w:cs="Arial"/>
          <w:sz w:val="22"/>
          <w:szCs w:val="22"/>
        </w:rPr>
        <w:t xml:space="preserve"> sistema</w:t>
      </w:r>
      <w:r w:rsidR="006058FE" w:rsidRPr="007E0AD7">
        <w:rPr>
          <w:rFonts w:ascii="Arial" w:hAnsi="Arial" w:cs="Arial"/>
          <w:sz w:val="22"/>
          <w:szCs w:val="22"/>
        </w:rPr>
        <w:t xml:space="preserve"> ovog Pravilnika</w:t>
      </w:r>
      <w:r w:rsidRPr="007E0AD7">
        <w:rPr>
          <w:rFonts w:ascii="Arial" w:hAnsi="Arial" w:cs="Arial"/>
          <w:sz w:val="22"/>
          <w:szCs w:val="22"/>
        </w:rPr>
        <w:t>;</w:t>
      </w:r>
    </w:p>
    <w:p w14:paraId="15D3268F" w14:textId="1E495218" w:rsidR="00A34219" w:rsidRPr="007E0AD7" w:rsidRDefault="00A34219" w:rsidP="00EA52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listu sakupljača i </w:t>
      </w:r>
      <w:proofErr w:type="spellStart"/>
      <w:r w:rsidRPr="007E0AD7">
        <w:rPr>
          <w:rFonts w:ascii="Arial" w:hAnsi="Arial" w:cs="Arial"/>
          <w:sz w:val="22"/>
          <w:szCs w:val="22"/>
        </w:rPr>
        <w:t>reciklera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sa kojima je operater potpisao ugovor za sakupljanje i reciklažu/konačno </w:t>
      </w:r>
      <w:proofErr w:type="spellStart"/>
      <w:r w:rsidRPr="007E0AD7">
        <w:rPr>
          <w:rFonts w:ascii="Arial" w:hAnsi="Arial" w:cs="Arial"/>
          <w:sz w:val="22"/>
          <w:szCs w:val="22"/>
        </w:rPr>
        <w:t>zbrinjavanje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</w:t>
      </w:r>
    </w:p>
    <w:p w14:paraId="607AF09F" w14:textId="06AB5FF6" w:rsidR="00A34219" w:rsidRPr="007E0AD7" w:rsidRDefault="00A34219" w:rsidP="00EA52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količinu električnog i elektronskog otpada koju je operater sistema prikupio i predao na reciklažu </w:t>
      </w:r>
      <w:r w:rsidR="007D4D78" w:rsidRPr="007E0AD7">
        <w:rPr>
          <w:rFonts w:ascii="Arial" w:hAnsi="Arial" w:cs="Arial"/>
          <w:sz w:val="22"/>
          <w:szCs w:val="22"/>
        </w:rPr>
        <w:t>u svim kantonima;</w:t>
      </w:r>
    </w:p>
    <w:p w14:paraId="4A179B3D" w14:textId="1A7E7E9F" w:rsidR="007D4D78" w:rsidRPr="007E0AD7" w:rsidRDefault="007D4D78" w:rsidP="00EA52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Dokaz o ispunjenju ciljeva iz čl. 9. i 14. ovog pravilnika;</w:t>
      </w:r>
    </w:p>
    <w:p w14:paraId="27F9E64F" w14:textId="45E2D4C3" w:rsidR="00A34219" w:rsidRPr="007E0AD7" w:rsidRDefault="00A34219" w:rsidP="00EA52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opis </w:t>
      </w:r>
      <w:r w:rsidR="00182EAC" w:rsidRPr="007E0AD7">
        <w:rPr>
          <w:rFonts w:ascii="Arial" w:hAnsi="Arial" w:cs="Arial"/>
          <w:sz w:val="22"/>
          <w:szCs w:val="22"/>
        </w:rPr>
        <w:t xml:space="preserve">provedenih aktivnosti Informisanja i osvještavanje iz člana 6. ovog Pravilnika, a </w:t>
      </w:r>
      <w:r w:rsidRPr="007E0AD7">
        <w:rPr>
          <w:rFonts w:ascii="Arial" w:hAnsi="Arial" w:cs="Arial"/>
          <w:sz w:val="22"/>
          <w:szCs w:val="22"/>
        </w:rPr>
        <w:t xml:space="preserve">koje je operater sistema </w:t>
      </w:r>
      <w:proofErr w:type="spellStart"/>
      <w:r w:rsidR="00182EAC" w:rsidRPr="007E0AD7">
        <w:rPr>
          <w:rFonts w:ascii="Arial" w:hAnsi="Arial" w:cs="Arial"/>
          <w:sz w:val="22"/>
          <w:szCs w:val="22"/>
        </w:rPr>
        <w:t>sprovodio</w:t>
      </w:r>
      <w:proofErr w:type="spellEnd"/>
      <w:r w:rsidR="00182EAC" w:rsidRPr="007E0AD7">
        <w:rPr>
          <w:rFonts w:ascii="Arial" w:hAnsi="Arial" w:cs="Arial"/>
          <w:sz w:val="22"/>
          <w:szCs w:val="22"/>
        </w:rPr>
        <w:t xml:space="preserve"> u prethodnoj </w:t>
      </w:r>
      <w:proofErr w:type="spellStart"/>
      <w:r w:rsidR="00182EAC" w:rsidRPr="007E0AD7">
        <w:rPr>
          <w:rFonts w:ascii="Arial" w:hAnsi="Arial" w:cs="Arial"/>
          <w:sz w:val="22"/>
          <w:szCs w:val="22"/>
        </w:rPr>
        <w:t>izvještajnoj</w:t>
      </w:r>
      <w:proofErr w:type="spellEnd"/>
      <w:r w:rsidR="00182EAC" w:rsidRPr="007E0AD7">
        <w:rPr>
          <w:rFonts w:ascii="Arial" w:hAnsi="Arial" w:cs="Arial"/>
          <w:sz w:val="22"/>
          <w:szCs w:val="22"/>
        </w:rPr>
        <w:t xml:space="preserve"> godini</w:t>
      </w:r>
      <w:r w:rsidR="00750ABF" w:rsidRPr="007E0AD7">
        <w:rPr>
          <w:rFonts w:ascii="Arial" w:hAnsi="Arial" w:cs="Arial"/>
          <w:sz w:val="22"/>
          <w:szCs w:val="22"/>
        </w:rPr>
        <w:t xml:space="preserve"> u svim kantonima</w:t>
      </w:r>
      <w:r w:rsidR="00DF063D" w:rsidRPr="007E0AD7">
        <w:rPr>
          <w:rFonts w:ascii="Arial" w:hAnsi="Arial" w:cs="Arial"/>
          <w:sz w:val="22"/>
          <w:szCs w:val="22"/>
        </w:rPr>
        <w:t>;</w:t>
      </w:r>
    </w:p>
    <w:p w14:paraId="4E339F87" w14:textId="77777777" w:rsidR="00CF7CE5" w:rsidRPr="007E0AD7" w:rsidRDefault="00DF063D" w:rsidP="00EA52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Finansijski obrazac propisan Uredbom</w:t>
      </w:r>
      <w:r w:rsidR="00C24756" w:rsidRPr="007E0AD7">
        <w:rPr>
          <w:rFonts w:ascii="Arial" w:hAnsi="Arial" w:cs="Arial"/>
          <w:sz w:val="22"/>
          <w:szCs w:val="22"/>
        </w:rPr>
        <w:t>.</w:t>
      </w:r>
    </w:p>
    <w:p w14:paraId="68B2FFCF" w14:textId="77777777" w:rsidR="00331161" w:rsidRPr="007E0AD7" w:rsidRDefault="00331161" w:rsidP="0033116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Svi podaci kojima </w:t>
      </w:r>
      <w:proofErr w:type="spellStart"/>
      <w:r w:rsidRPr="007E0AD7">
        <w:rPr>
          <w:rFonts w:ascii="Arial" w:hAnsi="Arial" w:cs="Arial"/>
          <w:sz w:val="22"/>
          <w:szCs w:val="22"/>
        </w:rPr>
        <w:t>opreter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dokazuje svoje aktivnosti upravljanja otpadom te ciljeve za sakupljanje i reciklažu moraju biti </w:t>
      </w:r>
      <w:proofErr w:type="spellStart"/>
      <w:r w:rsidRPr="007E0AD7">
        <w:rPr>
          <w:rFonts w:ascii="Arial" w:hAnsi="Arial" w:cs="Arial"/>
          <w:sz w:val="22"/>
          <w:szCs w:val="22"/>
        </w:rPr>
        <w:t>dokumentovani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kroz informacioni sistem.</w:t>
      </w:r>
    </w:p>
    <w:p w14:paraId="52DCC118" w14:textId="77777777" w:rsidR="00331161" w:rsidRPr="007E0AD7" w:rsidRDefault="00331161" w:rsidP="003311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3EC42D" w14:textId="640AFA65" w:rsidR="00A34219" w:rsidRDefault="00CF7CE5" w:rsidP="007F0B8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Ministarstvo nakon analize dostavljenih godišnjih izvještaja operatera sistema iz ovog člana Pravilnika izdaje pozitivno ili negativno mišljenje na isti. </w:t>
      </w:r>
    </w:p>
    <w:p w14:paraId="297441BD" w14:textId="77777777" w:rsidR="00F7291C" w:rsidRDefault="00F7291C" w:rsidP="00F7291C">
      <w:pPr>
        <w:jc w:val="both"/>
        <w:rPr>
          <w:rFonts w:ascii="Arial" w:hAnsi="Arial" w:cs="Arial"/>
          <w:sz w:val="22"/>
          <w:szCs w:val="22"/>
        </w:rPr>
      </w:pPr>
    </w:p>
    <w:p w14:paraId="3497A70D" w14:textId="77777777" w:rsidR="00F7291C" w:rsidRDefault="00F7291C" w:rsidP="00F7291C">
      <w:pPr>
        <w:jc w:val="both"/>
        <w:rPr>
          <w:rFonts w:ascii="Arial" w:hAnsi="Arial" w:cs="Arial"/>
          <w:sz w:val="22"/>
          <w:szCs w:val="22"/>
        </w:rPr>
      </w:pPr>
    </w:p>
    <w:p w14:paraId="38F07FE1" w14:textId="77777777" w:rsidR="00F7291C" w:rsidRDefault="00F7291C" w:rsidP="00F7291C">
      <w:pPr>
        <w:jc w:val="both"/>
        <w:rPr>
          <w:rFonts w:ascii="Arial" w:hAnsi="Arial" w:cs="Arial"/>
          <w:sz w:val="22"/>
          <w:szCs w:val="22"/>
        </w:rPr>
      </w:pPr>
    </w:p>
    <w:p w14:paraId="7D66B2A0" w14:textId="77777777" w:rsidR="00F7291C" w:rsidRDefault="00F7291C" w:rsidP="00F7291C">
      <w:pPr>
        <w:jc w:val="both"/>
        <w:rPr>
          <w:rFonts w:ascii="Arial" w:hAnsi="Arial" w:cs="Arial"/>
          <w:sz w:val="22"/>
          <w:szCs w:val="22"/>
        </w:rPr>
      </w:pPr>
    </w:p>
    <w:p w14:paraId="0709026C" w14:textId="5CD2C33D" w:rsidR="00F7291C" w:rsidRPr="00F7291C" w:rsidRDefault="00F7291C" w:rsidP="00F7291C">
      <w:pPr>
        <w:pStyle w:val="Heading3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Član 19</w:t>
      </w:r>
      <w:r w:rsidRPr="00F7291C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7FAE9211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i w:val="0"/>
          <w:sz w:val="22"/>
          <w:szCs w:val="22"/>
          <w:lang w:eastAsia="en-US"/>
        </w:rPr>
      </w:pPr>
      <w:r w:rsidRPr="00F7291C">
        <w:rPr>
          <w:rStyle w:val="Emphasis"/>
          <w:rFonts w:ascii="Arial" w:hAnsi="Arial" w:cs="Arial"/>
          <w:i w:val="0"/>
          <w:sz w:val="22"/>
          <w:szCs w:val="22"/>
        </w:rPr>
        <w:t xml:space="preserve"> (Obaveze kantona, odnosno kantonalnih ministarstava nadležnih za okoliš)</w:t>
      </w:r>
    </w:p>
    <w:p w14:paraId="67269627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b w:val="0"/>
          <w:i w:val="0"/>
          <w:sz w:val="22"/>
          <w:szCs w:val="22"/>
          <w:lang w:eastAsia="bs-Latn-BA"/>
        </w:rPr>
      </w:pPr>
    </w:p>
    <w:p w14:paraId="4E5B394C" w14:textId="74B4AC7E" w:rsidR="00F7291C" w:rsidRPr="00F7291C" w:rsidRDefault="00F7291C" w:rsidP="00753A7C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(1) Kantoni, odnosno kantonalna ministarstva nadležna za okoliš su dužni učestvovati u sist</w:t>
      </w:r>
      <w:r w:rsidR="00753A7C">
        <w:rPr>
          <w:rStyle w:val="Emphasis"/>
          <w:rFonts w:ascii="Arial" w:hAnsi="Arial" w:cs="Arial"/>
          <w:b w:val="0"/>
          <w:i w:val="0"/>
          <w:sz w:val="22"/>
          <w:szCs w:val="22"/>
        </w:rPr>
        <w:t>emu sakupljanja otpadne elektronske i elektroničke opreme</w:t>
      </w: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.</w:t>
      </w:r>
    </w:p>
    <w:p w14:paraId="1CB1FE5D" w14:textId="6E0B749F" w:rsidR="00F7291C" w:rsidRPr="00F7291C" w:rsidRDefault="00F7291C" w:rsidP="00753A7C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(2) Kantoni, odnosno kantonalna ministarstva nadležna za okoliš su dužni na svom području u planskim dokumentima planirati dovoljan broj lokacija na kojima se može izgraditi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reciklažno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dvorište za </w:t>
      </w:r>
      <w:r w:rsidR="009A24BF">
        <w:rPr>
          <w:rStyle w:val="Emphasis"/>
          <w:rFonts w:ascii="Arial" w:hAnsi="Arial" w:cs="Arial"/>
          <w:b w:val="0"/>
          <w:i w:val="0"/>
          <w:sz w:val="22"/>
          <w:szCs w:val="22"/>
        </w:rPr>
        <w:t>različite vrste otpadne opreme</w:t>
      </w: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, te obavljati djelatnosti sakupljanja, </w:t>
      </w: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lastRenderedPageBreak/>
        <w:t>povrata komponenti i zbrinj</w:t>
      </w:r>
      <w:r w:rsidR="009A24BF">
        <w:rPr>
          <w:rStyle w:val="Emphasis"/>
          <w:rFonts w:ascii="Arial" w:hAnsi="Arial" w:cs="Arial"/>
          <w:b w:val="0"/>
          <w:i w:val="0"/>
          <w:sz w:val="22"/>
          <w:szCs w:val="22"/>
        </w:rPr>
        <w:t>avanja otpadne opreme</w:t>
      </w: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u skladu sa odredbama Zakona i ovog Pravilnika.</w:t>
      </w:r>
    </w:p>
    <w:p w14:paraId="737802E2" w14:textId="77777777" w:rsidR="00F7291C" w:rsidRPr="00F7291C" w:rsidRDefault="00F7291C" w:rsidP="009A24BF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(3)Kantoni su obavezni unositi podatke o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izdatim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dozvolama za upravljanje otpadom te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okolinskim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dozvolama za kompanije koje upravljaju otpadom ili generiraju otpad u Informacioni sistem.</w:t>
      </w:r>
    </w:p>
    <w:p w14:paraId="5E1394C8" w14:textId="77777777" w:rsidR="00F7291C" w:rsidRPr="00F7291C" w:rsidRDefault="00F7291C" w:rsidP="009A24BF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(4)Kantoni su dužni u izdate dozvole unijeti član koji obavezuje korisnika dozvole da podatke o nastanku i kretanju otpada unosi u Informacioni sistem.</w:t>
      </w:r>
    </w:p>
    <w:p w14:paraId="10D36B99" w14:textId="4885E442" w:rsidR="00F7291C" w:rsidRPr="00F7291C" w:rsidRDefault="00F7291C" w:rsidP="009A24BF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(5)Kantoni su dužni pratiti podatke o unesenim podacima subjekata kojima su izdali dozvole i koj su u njihovoj nadležnosti u Informacioni sistem.</w:t>
      </w:r>
    </w:p>
    <w:p w14:paraId="19D37E0A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b w:val="0"/>
          <w:i w:val="0"/>
          <w:sz w:val="22"/>
          <w:szCs w:val="22"/>
        </w:rPr>
      </w:pPr>
    </w:p>
    <w:p w14:paraId="6196F49C" w14:textId="30411AE1" w:rsidR="00F7291C" w:rsidRPr="00F7291C" w:rsidRDefault="00F7291C" w:rsidP="00F7291C">
      <w:pPr>
        <w:pStyle w:val="Heading3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Član 20</w:t>
      </w:r>
      <w:r w:rsidRPr="00F7291C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7733009A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i w:val="0"/>
          <w:sz w:val="22"/>
          <w:szCs w:val="22"/>
        </w:rPr>
        <w:t>Obaveze komunalnih preduzeća</w:t>
      </w:r>
    </w:p>
    <w:p w14:paraId="7AAAFE6A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b w:val="0"/>
          <w:i w:val="0"/>
          <w:sz w:val="22"/>
          <w:szCs w:val="22"/>
        </w:rPr>
      </w:pPr>
    </w:p>
    <w:p w14:paraId="0CEF2D0F" w14:textId="3907CF90" w:rsidR="00F7291C" w:rsidRPr="00F7291C" w:rsidRDefault="00F7291C" w:rsidP="009A24BF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(1)Komunalna preduzeća su obavezna da uspostave linije za odvojeno sakupljanje ra</w:t>
      </w:r>
      <w:r w:rsidR="009A24BF">
        <w:rPr>
          <w:rStyle w:val="Emphasis"/>
          <w:rFonts w:ascii="Arial" w:hAnsi="Arial" w:cs="Arial"/>
          <w:b w:val="0"/>
          <w:i w:val="0"/>
          <w:sz w:val="22"/>
          <w:szCs w:val="22"/>
        </w:rPr>
        <w:t>zličitih vrsta otpadne opreme</w:t>
      </w: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u saradnji sa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operaterom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sistema.</w:t>
      </w:r>
    </w:p>
    <w:p w14:paraId="4EA0585D" w14:textId="0F9ADE4F" w:rsidR="00F7291C" w:rsidRPr="00F7291C" w:rsidRDefault="00F7291C" w:rsidP="009A24BF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(2)Komunalna preduzeća imaju mogućnost da sarađuju sa operaterima sistema na ispunjavanju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propisanog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cilja koji se odnosi</w:t>
      </w:r>
      <w:r w:rsidR="009A24BF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na izdvajanje otpadne opreme</w:t>
      </w: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iz komunalnog otpada.</w:t>
      </w:r>
    </w:p>
    <w:p w14:paraId="786ABF4C" w14:textId="77777777" w:rsidR="00F7291C" w:rsidRPr="00F7291C" w:rsidRDefault="00F7291C" w:rsidP="009A24BF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(3) Operater sistema će pomoći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komunalnom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preduzeću u jačanju sakupljačke infrastrukture i nadoknadi troškova sakupljanja.</w:t>
      </w:r>
    </w:p>
    <w:p w14:paraId="6E72E0F6" w14:textId="434F2C47" w:rsidR="00F7291C" w:rsidRPr="00F7291C" w:rsidRDefault="00F7291C" w:rsidP="009A24BF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(4) Komunalna preduzeća su obavezna redovno unositi podatke o sakupljenom,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odvojenom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,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obrađenom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,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recikliranom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,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odloženom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i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predatom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otpadu na dalju obradu kroz informacioni sistem.</w:t>
      </w:r>
    </w:p>
    <w:p w14:paraId="482D2D4F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b w:val="0"/>
          <w:i w:val="0"/>
          <w:sz w:val="22"/>
          <w:szCs w:val="22"/>
        </w:rPr>
      </w:pPr>
    </w:p>
    <w:p w14:paraId="083017EE" w14:textId="396B09E9" w:rsidR="00F7291C" w:rsidRPr="00F7291C" w:rsidRDefault="00F7291C" w:rsidP="00F7291C">
      <w:pPr>
        <w:pStyle w:val="Heading3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Član 21</w:t>
      </w:r>
      <w:r w:rsidRPr="00F7291C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3812ABFA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i w:val="0"/>
          <w:sz w:val="22"/>
          <w:szCs w:val="22"/>
        </w:rPr>
        <w:t>Obaveza preduzeća koja se bave upravljanjem otpadom</w:t>
      </w:r>
    </w:p>
    <w:p w14:paraId="3F5C573C" w14:textId="77777777" w:rsidR="00F7291C" w:rsidRPr="00F7291C" w:rsidRDefault="00F7291C" w:rsidP="00F7291C">
      <w:pPr>
        <w:pStyle w:val="Heading3"/>
        <w:rPr>
          <w:rStyle w:val="Emphasis"/>
          <w:rFonts w:ascii="Arial" w:hAnsi="Arial" w:cs="Arial"/>
          <w:i w:val="0"/>
          <w:sz w:val="22"/>
          <w:szCs w:val="22"/>
        </w:rPr>
      </w:pPr>
    </w:p>
    <w:p w14:paraId="548B623A" w14:textId="77777777" w:rsidR="00F7291C" w:rsidRPr="00F7291C" w:rsidRDefault="00F7291C" w:rsidP="0067371D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(1)Preduzeća koja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koja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se bave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sakupljanjem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,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transportom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, reciklažom ili obnovom otpada, energetskim korištenjem, izvozom, konačnim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odlaganjem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otpada koja u ime operatera </w:t>
      </w: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lastRenderedPageBreak/>
        <w:t xml:space="preserve">sistema upravljaju otpadom sa </w:t>
      </w:r>
      <w:proofErr w:type="spellStart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operaterom</w:t>
      </w:r>
      <w:proofErr w:type="spellEnd"/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sistema potpisuju ugovor kojim regulišu međusobne odnose.</w:t>
      </w:r>
    </w:p>
    <w:p w14:paraId="02442537" w14:textId="77777777" w:rsidR="00F7291C" w:rsidRPr="00F7291C" w:rsidRDefault="00F7291C" w:rsidP="0067371D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F7291C">
        <w:rPr>
          <w:rStyle w:val="Emphasis"/>
          <w:rFonts w:ascii="Arial" w:hAnsi="Arial" w:cs="Arial"/>
          <w:b w:val="0"/>
          <w:i w:val="0"/>
          <w:sz w:val="22"/>
          <w:szCs w:val="22"/>
        </w:rPr>
        <w:t>(2)Sva preduzeća su dužna unositi podatke u Informacioni sistem putem kojeg će se dokazivati ciljevi sa sakupljanje i reciklažu te ostale aktivnosti upravljanja otpadom.</w:t>
      </w:r>
    </w:p>
    <w:p w14:paraId="67DFA6CC" w14:textId="77777777" w:rsidR="00F7291C" w:rsidRPr="00F7291C" w:rsidRDefault="00F7291C" w:rsidP="0067371D">
      <w:pPr>
        <w:pStyle w:val="Heading3"/>
        <w:jc w:val="left"/>
        <w:rPr>
          <w:rStyle w:val="Emphasis"/>
          <w:rFonts w:ascii="Arial" w:hAnsi="Arial" w:cs="Arial"/>
          <w:b w:val="0"/>
          <w:i w:val="0"/>
          <w:sz w:val="22"/>
          <w:szCs w:val="22"/>
        </w:rPr>
      </w:pPr>
    </w:p>
    <w:p w14:paraId="003D4E9A" w14:textId="62C53CCA" w:rsidR="00A35AE1" w:rsidRPr="007E0AD7" w:rsidRDefault="00F7291C" w:rsidP="00F7291C">
      <w:pPr>
        <w:pStyle w:val="Heading3"/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22.</w:t>
      </w:r>
    </w:p>
    <w:p w14:paraId="6C6A2D6D" w14:textId="48ECD897" w:rsidR="001D67DA" w:rsidRPr="007E0AD7" w:rsidRDefault="001D67DA" w:rsidP="001D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</w:rPr>
      </w:pPr>
      <w:r w:rsidRPr="007E0AD7">
        <w:rPr>
          <w:rFonts w:ascii="Arial" w:hAnsi="Arial" w:cs="Arial"/>
          <w:b/>
          <w:sz w:val="22"/>
          <w:szCs w:val="22"/>
        </w:rPr>
        <w:t>(Upravni nadzor)</w:t>
      </w:r>
    </w:p>
    <w:p w14:paraId="4AFD1388" w14:textId="228D55B8" w:rsidR="00A35AE1" w:rsidRPr="007E0AD7" w:rsidRDefault="00DC02AC" w:rsidP="00DC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Upravni nadzor nad provođenjem o</w:t>
      </w:r>
      <w:r w:rsidR="00B647CE" w:rsidRPr="007E0AD7">
        <w:rPr>
          <w:rFonts w:ascii="Arial" w:hAnsi="Arial" w:cs="Arial"/>
          <w:sz w:val="22"/>
          <w:szCs w:val="22"/>
        </w:rPr>
        <w:t>vog pravilnika</w:t>
      </w:r>
      <w:r w:rsidRPr="007E0AD7">
        <w:rPr>
          <w:rFonts w:ascii="Arial" w:hAnsi="Arial" w:cs="Arial"/>
          <w:sz w:val="22"/>
          <w:szCs w:val="22"/>
        </w:rPr>
        <w:t>, a na osnovu Zakona vrši Federalni tržišni inspektorat i Federalni urbanističko - ekološki inspektorat Federalne uprave za inspekcijske poslove.</w:t>
      </w:r>
    </w:p>
    <w:p w14:paraId="2BADCF75" w14:textId="77777777" w:rsidR="00C34A17" w:rsidRPr="007E0AD7" w:rsidRDefault="000447A6" w:rsidP="000447A6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ab/>
      </w:r>
    </w:p>
    <w:p w14:paraId="3CC2D048" w14:textId="77777777" w:rsidR="00950CD9" w:rsidRPr="007E0AD7" w:rsidRDefault="001C47A1" w:rsidP="00EA5288">
      <w:pPr>
        <w:pStyle w:val="Heading1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Prijelazne i završne odredbe</w:t>
      </w:r>
    </w:p>
    <w:p w14:paraId="4DC70545" w14:textId="4F78F042" w:rsidR="00DC02AC" w:rsidRPr="007E0AD7" w:rsidRDefault="00F7291C" w:rsidP="00F7291C">
      <w:pPr>
        <w:pStyle w:val="Heading3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23.</w:t>
      </w:r>
    </w:p>
    <w:p w14:paraId="6E984D94" w14:textId="0727C8F3" w:rsidR="00405822" w:rsidRPr="007E0AD7" w:rsidRDefault="00F7291C" w:rsidP="00405822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05822" w:rsidRPr="007E0AD7">
        <w:rPr>
          <w:rFonts w:ascii="Arial" w:hAnsi="Arial" w:cs="Arial"/>
          <w:b/>
          <w:sz w:val="22"/>
          <w:szCs w:val="22"/>
        </w:rPr>
        <w:t>(Prilozi)</w:t>
      </w:r>
    </w:p>
    <w:p w14:paraId="1AAA2B9D" w14:textId="6D77CA38" w:rsidR="00A35AE1" w:rsidRPr="007E0AD7" w:rsidRDefault="00DC02AC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Sastavni dio ov</w:t>
      </w:r>
      <w:r w:rsidR="008B500E" w:rsidRPr="007E0AD7">
        <w:rPr>
          <w:rFonts w:ascii="Arial" w:hAnsi="Arial" w:cs="Arial"/>
          <w:sz w:val="22"/>
          <w:szCs w:val="22"/>
        </w:rPr>
        <w:t>og Pravilnika</w:t>
      </w:r>
      <w:r w:rsidRPr="007E0AD7">
        <w:rPr>
          <w:rFonts w:ascii="Arial" w:hAnsi="Arial" w:cs="Arial"/>
          <w:sz w:val="22"/>
          <w:szCs w:val="22"/>
        </w:rPr>
        <w:t xml:space="preserve"> je prilog i to</w:t>
      </w:r>
      <w:r w:rsidR="008B500E" w:rsidRPr="007E0AD7">
        <w:rPr>
          <w:rFonts w:ascii="Arial" w:hAnsi="Arial" w:cs="Arial"/>
          <w:sz w:val="22"/>
          <w:szCs w:val="22"/>
        </w:rPr>
        <w:t>:</w:t>
      </w:r>
    </w:p>
    <w:p w14:paraId="2795A941" w14:textId="5BCAE698" w:rsidR="008B500E" w:rsidRPr="007E0AD7" w:rsidRDefault="008B500E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Prilog 1. Razredi električne i elektronske opreme</w:t>
      </w:r>
    </w:p>
    <w:p w14:paraId="11FD2B51" w14:textId="47E8EB1C" w:rsidR="008B500E" w:rsidRPr="007E0AD7" w:rsidRDefault="008B500E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Prilog 2. Znak o obaveznom posebnom (</w:t>
      </w:r>
      <w:proofErr w:type="spellStart"/>
      <w:r w:rsidRPr="007E0AD7">
        <w:rPr>
          <w:rFonts w:ascii="Arial" w:hAnsi="Arial" w:cs="Arial"/>
          <w:sz w:val="22"/>
          <w:szCs w:val="22"/>
        </w:rPr>
        <w:t>izdvojenom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E0AD7">
        <w:rPr>
          <w:rFonts w:ascii="Arial" w:hAnsi="Arial" w:cs="Arial"/>
          <w:sz w:val="22"/>
          <w:szCs w:val="22"/>
        </w:rPr>
        <w:t>sakupljanju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otpadne opreme</w:t>
      </w:r>
      <w:r w:rsidR="00337AF1" w:rsidRPr="007E0AD7">
        <w:rPr>
          <w:rFonts w:ascii="Arial" w:hAnsi="Arial" w:cs="Arial"/>
          <w:sz w:val="22"/>
          <w:szCs w:val="22"/>
        </w:rPr>
        <w:t>.</w:t>
      </w:r>
    </w:p>
    <w:p w14:paraId="4D90755A" w14:textId="07A28B1C" w:rsidR="00EA5288" w:rsidRPr="007E0AD7" w:rsidRDefault="00EA5288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Prilog 3. Prateći list o kretanju električnog i elektronskog otpada</w:t>
      </w:r>
    </w:p>
    <w:p w14:paraId="33D56FE8" w14:textId="1A610216" w:rsidR="00F84A1E" w:rsidRPr="007E0AD7" w:rsidRDefault="00F84A1E">
      <w:pPr>
        <w:rPr>
          <w:rFonts w:ascii="Arial" w:hAnsi="Arial" w:cs="Arial"/>
          <w:sz w:val="22"/>
          <w:szCs w:val="22"/>
        </w:rPr>
      </w:pPr>
    </w:p>
    <w:p w14:paraId="5359C0DB" w14:textId="10314D28" w:rsidR="00E559CF" w:rsidRPr="007E0AD7" w:rsidRDefault="00F7291C" w:rsidP="00F7291C">
      <w:pPr>
        <w:pStyle w:val="Heading3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24.</w:t>
      </w:r>
    </w:p>
    <w:p w14:paraId="6DC5548E" w14:textId="364D6CF5" w:rsidR="008B500E" w:rsidRPr="007E0AD7" w:rsidRDefault="008B500E" w:rsidP="008B500E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(Period prilagođavanja)</w:t>
      </w:r>
    </w:p>
    <w:p w14:paraId="4649C3C5" w14:textId="41503227" w:rsidR="008B500E" w:rsidRPr="007E0AD7" w:rsidRDefault="008B500E" w:rsidP="00EA528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Postojeć</w:t>
      </w:r>
      <w:r w:rsidR="001B1B09" w:rsidRPr="007E0AD7">
        <w:rPr>
          <w:rFonts w:ascii="Arial" w:hAnsi="Arial" w:cs="Arial"/>
          <w:sz w:val="22"/>
          <w:szCs w:val="22"/>
        </w:rPr>
        <w:t>em</w:t>
      </w:r>
      <w:r w:rsidRPr="007E0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AD7">
        <w:rPr>
          <w:rFonts w:ascii="Arial" w:hAnsi="Arial" w:cs="Arial"/>
          <w:sz w:val="22"/>
          <w:szCs w:val="22"/>
        </w:rPr>
        <w:t>operater</w:t>
      </w:r>
      <w:r w:rsidR="001B1B09" w:rsidRPr="007E0AD7">
        <w:rPr>
          <w:rFonts w:ascii="Arial" w:hAnsi="Arial" w:cs="Arial"/>
          <w:sz w:val="22"/>
          <w:szCs w:val="22"/>
        </w:rPr>
        <w:t>u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sistema ostavlja se rok do 31.08.2023. godine da svoje poslovanje prilagod</w:t>
      </w:r>
      <w:r w:rsidR="001B1B09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 xml:space="preserve"> odredbama ovog Pravilnika i o tome obavijest</w:t>
      </w:r>
      <w:r w:rsidR="001B1B09" w:rsidRPr="007E0AD7">
        <w:rPr>
          <w:rFonts w:ascii="Arial" w:hAnsi="Arial" w:cs="Arial"/>
          <w:sz w:val="22"/>
          <w:szCs w:val="22"/>
        </w:rPr>
        <w:t>i</w:t>
      </w:r>
      <w:r w:rsidRPr="007E0AD7">
        <w:rPr>
          <w:rFonts w:ascii="Arial" w:hAnsi="Arial" w:cs="Arial"/>
          <w:sz w:val="22"/>
          <w:szCs w:val="22"/>
        </w:rPr>
        <w:t xml:space="preserve"> Ministarstvo najkasnije do 31.10.2023. godine</w:t>
      </w:r>
      <w:r w:rsidR="008A7C2F" w:rsidRPr="007E0AD7">
        <w:rPr>
          <w:rFonts w:ascii="Arial" w:hAnsi="Arial" w:cs="Arial"/>
          <w:sz w:val="22"/>
          <w:szCs w:val="22"/>
        </w:rPr>
        <w:t xml:space="preserve">, i to </w:t>
      </w:r>
      <w:proofErr w:type="spellStart"/>
      <w:r w:rsidR="008A7C2F" w:rsidRPr="007E0AD7">
        <w:rPr>
          <w:rFonts w:ascii="Arial" w:hAnsi="Arial" w:cs="Arial"/>
          <w:sz w:val="22"/>
          <w:szCs w:val="22"/>
        </w:rPr>
        <w:t>poseno</w:t>
      </w:r>
      <w:proofErr w:type="spellEnd"/>
      <w:r w:rsidR="002B154D" w:rsidRPr="007E0AD7">
        <w:rPr>
          <w:rFonts w:ascii="Arial" w:hAnsi="Arial" w:cs="Arial"/>
          <w:sz w:val="22"/>
          <w:szCs w:val="22"/>
        </w:rPr>
        <w:t xml:space="preserve"> u dijelu </w:t>
      </w:r>
      <w:r w:rsidR="001B1B09" w:rsidRPr="007E0AD7">
        <w:rPr>
          <w:rFonts w:ascii="Arial" w:hAnsi="Arial" w:cs="Arial"/>
          <w:sz w:val="22"/>
          <w:szCs w:val="22"/>
        </w:rPr>
        <w:t>koji se odnosi na u</w:t>
      </w:r>
      <w:r w:rsidR="00F95C74" w:rsidRPr="007E0AD7">
        <w:rPr>
          <w:rFonts w:ascii="Arial" w:hAnsi="Arial" w:cs="Arial"/>
          <w:sz w:val="22"/>
          <w:szCs w:val="22"/>
        </w:rPr>
        <w:t>slove izdavanje dozvole, član 13. st. (1)</w:t>
      </w:r>
      <w:r w:rsidR="001B1B09" w:rsidRPr="007E0AD7">
        <w:rPr>
          <w:rFonts w:ascii="Arial" w:hAnsi="Arial" w:cs="Arial"/>
          <w:sz w:val="22"/>
          <w:szCs w:val="22"/>
        </w:rPr>
        <w:t xml:space="preserve"> </w:t>
      </w:r>
      <w:r w:rsidR="00F95C74" w:rsidRPr="007E0AD7">
        <w:rPr>
          <w:rFonts w:ascii="Arial" w:hAnsi="Arial" w:cs="Arial"/>
          <w:sz w:val="22"/>
          <w:szCs w:val="22"/>
        </w:rPr>
        <w:t>i (2).</w:t>
      </w:r>
    </w:p>
    <w:p w14:paraId="399BB0A2" w14:textId="1B91B50C" w:rsidR="00C52966" w:rsidRPr="007E0AD7" w:rsidRDefault="00B56BFD" w:rsidP="00EA528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Važeće dozvole operatera sistema, koje s</w:t>
      </w:r>
      <w:r w:rsidR="001B1B09" w:rsidRPr="007E0AD7">
        <w:rPr>
          <w:rFonts w:ascii="Arial" w:hAnsi="Arial" w:cs="Arial"/>
          <w:sz w:val="22"/>
          <w:szCs w:val="22"/>
        </w:rPr>
        <w:t>u</w:t>
      </w:r>
      <w:r w:rsidRPr="007E0AD7">
        <w:rPr>
          <w:rFonts w:ascii="Arial" w:hAnsi="Arial" w:cs="Arial"/>
          <w:sz w:val="22"/>
          <w:szCs w:val="22"/>
        </w:rPr>
        <w:t xml:space="preserve"> izdate na osnovu prethodno važećeg Pravilnika</w:t>
      </w:r>
      <w:r w:rsidR="00D32AF0" w:rsidRPr="007E0AD7">
        <w:rPr>
          <w:rFonts w:ascii="Arial" w:hAnsi="Arial" w:cs="Arial"/>
          <w:sz w:val="22"/>
          <w:szCs w:val="22"/>
        </w:rPr>
        <w:t>,</w:t>
      </w:r>
      <w:r w:rsidRPr="007E0AD7">
        <w:rPr>
          <w:rFonts w:ascii="Arial" w:hAnsi="Arial" w:cs="Arial"/>
          <w:sz w:val="22"/>
          <w:szCs w:val="22"/>
        </w:rPr>
        <w:t xml:space="preserve"> ostaju na snazi do isteka perioda na koj</w:t>
      </w:r>
      <w:r w:rsidR="00D32AF0" w:rsidRPr="007E0AD7">
        <w:rPr>
          <w:rFonts w:ascii="Arial" w:hAnsi="Arial" w:cs="Arial"/>
          <w:sz w:val="22"/>
          <w:szCs w:val="22"/>
        </w:rPr>
        <w:t>i</w:t>
      </w:r>
      <w:r w:rsidR="00CE2EEC" w:rsidRPr="007E0AD7">
        <w:rPr>
          <w:rFonts w:ascii="Arial" w:hAnsi="Arial" w:cs="Arial"/>
          <w:sz w:val="22"/>
          <w:szCs w:val="22"/>
        </w:rPr>
        <w:t xml:space="preserve"> su izdate. </w:t>
      </w:r>
    </w:p>
    <w:p w14:paraId="6196286C" w14:textId="77777777" w:rsidR="002B154D" w:rsidRPr="007E0AD7" w:rsidRDefault="002B154D" w:rsidP="008B500E">
      <w:pPr>
        <w:jc w:val="both"/>
        <w:rPr>
          <w:rFonts w:ascii="Arial" w:hAnsi="Arial" w:cs="Arial"/>
          <w:sz w:val="22"/>
          <w:szCs w:val="22"/>
        </w:rPr>
      </w:pPr>
    </w:p>
    <w:p w14:paraId="2C543BE3" w14:textId="77777777" w:rsidR="008B500E" w:rsidRPr="007E0AD7" w:rsidRDefault="008B500E" w:rsidP="00F84A1E">
      <w:pPr>
        <w:rPr>
          <w:rFonts w:ascii="Arial" w:hAnsi="Arial" w:cs="Arial"/>
          <w:sz w:val="22"/>
          <w:szCs w:val="22"/>
        </w:rPr>
      </w:pPr>
    </w:p>
    <w:p w14:paraId="755A69DE" w14:textId="4556CE78" w:rsidR="00DC02AC" w:rsidRPr="007E0AD7" w:rsidRDefault="00F7291C" w:rsidP="00F7291C">
      <w:pPr>
        <w:pStyle w:val="Heading3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25.</w:t>
      </w:r>
    </w:p>
    <w:p w14:paraId="293928C2" w14:textId="77777777" w:rsidR="000B485B" w:rsidRPr="007E0AD7" w:rsidRDefault="000B485B" w:rsidP="00F7291C">
      <w:pPr>
        <w:pStyle w:val="Heading3"/>
        <w:spacing w:after="0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(Prestanak primjene)</w:t>
      </w:r>
    </w:p>
    <w:p w14:paraId="36194F92" w14:textId="0AFBCF97" w:rsidR="000B485B" w:rsidRPr="007E0AD7" w:rsidRDefault="000B485B" w:rsidP="000B485B">
      <w:p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Stupanjem na snagu ovog Pravilnika prestaje da važi Pravilnik o upravljanju otpadom od električnih i elektronskih proizvoda („Službene novine FBiH“ br. 87/12, 107/14, 8/16, 79/16 i 12/18). </w:t>
      </w:r>
    </w:p>
    <w:p w14:paraId="3B18403F" w14:textId="77777777" w:rsidR="000B485B" w:rsidRPr="007E0AD7" w:rsidRDefault="000B485B" w:rsidP="008B500E">
      <w:pPr>
        <w:jc w:val="both"/>
        <w:rPr>
          <w:rFonts w:ascii="Arial" w:hAnsi="Arial" w:cs="Arial"/>
          <w:sz w:val="22"/>
          <w:szCs w:val="22"/>
        </w:rPr>
      </w:pPr>
    </w:p>
    <w:p w14:paraId="369A6E76" w14:textId="4323C7E0" w:rsidR="001D5F44" w:rsidRPr="007E0AD7" w:rsidRDefault="00F7291C" w:rsidP="00F7291C">
      <w:pPr>
        <w:pStyle w:val="Heading3"/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26.</w:t>
      </w:r>
    </w:p>
    <w:p w14:paraId="5D8C8453" w14:textId="491E3762" w:rsidR="001D5F44" w:rsidRPr="007E0AD7" w:rsidRDefault="001D5F44" w:rsidP="001D5F44">
      <w:pPr>
        <w:pStyle w:val="Heading3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(Stupanje na snagu)</w:t>
      </w:r>
    </w:p>
    <w:p w14:paraId="0D57EA73" w14:textId="2C658A47" w:rsidR="00A35AE1" w:rsidRPr="007E0AD7" w:rsidRDefault="00A35AE1" w:rsidP="008B500E">
      <w:pPr>
        <w:jc w:val="both"/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Ovaj pravilnik stupa na snagu osm</w:t>
      </w:r>
      <w:r w:rsidR="00914357" w:rsidRPr="007E0AD7">
        <w:rPr>
          <w:rFonts w:ascii="Arial" w:hAnsi="Arial" w:cs="Arial"/>
          <w:sz w:val="22"/>
          <w:szCs w:val="22"/>
        </w:rPr>
        <w:t xml:space="preserve">og dana od dana objavljivanja u </w:t>
      </w:r>
      <w:r w:rsidR="00E105B8" w:rsidRPr="007E0AD7">
        <w:rPr>
          <w:rFonts w:ascii="Arial" w:hAnsi="Arial" w:cs="Arial"/>
          <w:sz w:val="22"/>
          <w:szCs w:val="22"/>
        </w:rPr>
        <w:t>„</w:t>
      </w:r>
      <w:r w:rsidRPr="007E0AD7">
        <w:rPr>
          <w:rFonts w:ascii="Arial" w:hAnsi="Arial" w:cs="Arial"/>
          <w:sz w:val="22"/>
          <w:szCs w:val="22"/>
        </w:rPr>
        <w:t>Službenim novinama F</w:t>
      </w:r>
      <w:r w:rsidR="00950CD9" w:rsidRPr="007E0AD7">
        <w:rPr>
          <w:rFonts w:ascii="Arial" w:hAnsi="Arial" w:cs="Arial"/>
          <w:sz w:val="22"/>
          <w:szCs w:val="22"/>
        </w:rPr>
        <w:t>ederacije</w:t>
      </w:r>
      <w:r w:rsidR="00E105B8" w:rsidRPr="007E0AD7">
        <w:rPr>
          <w:rFonts w:ascii="Arial" w:hAnsi="Arial" w:cs="Arial"/>
          <w:sz w:val="22"/>
          <w:szCs w:val="22"/>
        </w:rPr>
        <w:t xml:space="preserve"> BiH“</w:t>
      </w:r>
      <w:r w:rsidRPr="007E0AD7">
        <w:rPr>
          <w:rFonts w:ascii="Arial" w:hAnsi="Arial" w:cs="Arial"/>
          <w:sz w:val="22"/>
          <w:szCs w:val="22"/>
        </w:rPr>
        <w:t>.</w:t>
      </w:r>
    </w:p>
    <w:p w14:paraId="2359C0C4" w14:textId="77777777" w:rsidR="001B1B09" w:rsidRPr="007E0AD7" w:rsidRDefault="001B1B09" w:rsidP="008B500E">
      <w:pPr>
        <w:jc w:val="both"/>
        <w:rPr>
          <w:rFonts w:ascii="Arial" w:hAnsi="Arial" w:cs="Arial"/>
          <w:sz w:val="22"/>
          <w:szCs w:val="22"/>
        </w:rPr>
      </w:pPr>
    </w:p>
    <w:p w14:paraId="10FADEE8" w14:textId="77777777" w:rsidR="008B500E" w:rsidRPr="007E0AD7" w:rsidRDefault="008B500E" w:rsidP="008B500E">
      <w:pPr>
        <w:jc w:val="both"/>
        <w:rPr>
          <w:rFonts w:ascii="Arial" w:hAnsi="Arial" w:cs="Arial"/>
          <w:sz w:val="22"/>
          <w:szCs w:val="22"/>
        </w:rPr>
      </w:pPr>
    </w:p>
    <w:p w14:paraId="3DB9AF86" w14:textId="77777777" w:rsidR="008B500E" w:rsidRPr="007E0AD7" w:rsidRDefault="008B500E" w:rsidP="008B500E">
      <w:pPr>
        <w:rPr>
          <w:rFonts w:ascii="Arial" w:hAnsi="Arial" w:cs="Arial"/>
          <w:sz w:val="22"/>
          <w:szCs w:val="22"/>
        </w:rPr>
      </w:pPr>
    </w:p>
    <w:p w14:paraId="178F820C" w14:textId="5642E781" w:rsidR="008B500E" w:rsidRPr="007E0AD7" w:rsidRDefault="008B500E" w:rsidP="008B500E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>Broj:_______/2022</w:t>
      </w:r>
    </w:p>
    <w:p w14:paraId="777CBC14" w14:textId="4128BE56" w:rsidR="008B500E" w:rsidRPr="007E0AD7" w:rsidRDefault="008B500E" w:rsidP="008B500E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_____________2022.godine                                                              </w:t>
      </w:r>
      <w:r w:rsidR="00713F22">
        <w:rPr>
          <w:rFonts w:ascii="Arial" w:hAnsi="Arial" w:cs="Arial"/>
          <w:sz w:val="22"/>
          <w:szCs w:val="22"/>
        </w:rPr>
        <w:t xml:space="preserve">          </w:t>
      </w:r>
      <w:r w:rsidR="002A66A5" w:rsidRPr="007E0AD7">
        <w:rPr>
          <w:rFonts w:ascii="Arial" w:hAnsi="Arial" w:cs="Arial"/>
          <w:sz w:val="22"/>
          <w:szCs w:val="22"/>
        </w:rPr>
        <w:t>M I N I S T R I C</w:t>
      </w:r>
      <w:r w:rsidR="00713F22">
        <w:rPr>
          <w:rFonts w:ascii="Arial" w:hAnsi="Arial" w:cs="Arial"/>
          <w:sz w:val="22"/>
          <w:szCs w:val="22"/>
        </w:rPr>
        <w:t xml:space="preserve"> A</w:t>
      </w:r>
      <w:r w:rsidR="002A66A5" w:rsidRPr="007E0AD7">
        <w:rPr>
          <w:rFonts w:ascii="Arial" w:hAnsi="Arial" w:cs="Arial"/>
          <w:sz w:val="22"/>
          <w:szCs w:val="22"/>
        </w:rPr>
        <w:t xml:space="preserve"> </w:t>
      </w:r>
    </w:p>
    <w:p w14:paraId="0748548A" w14:textId="77777777" w:rsidR="008B500E" w:rsidRPr="007E0AD7" w:rsidRDefault="008B500E" w:rsidP="008B500E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S a r a j e v o                                                                                                              </w:t>
      </w:r>
    </w:p>
    <w:p w14:paraId="00C9EB0A" w14:textId="42F4A2BC" w:rsidR="00A35AE1" w:rsidRPr="007E0AD7" w:rsidRDefault="008B500E" w:rsidP="008B500E">
      <w:pPr>
        <w:rPr>
          <w:rFonts w:ascii="Arial" w:hAnsi="Arial" w:cs="Arial"/>
          <w:sz w:val="22"/>
          <w:szCs w:val="22"/>
        </w:rPr>
      </w:pPr>
      <w:r w:rsidRPr="007E0AD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713F22">
        <w:rPr>
          <w:rFonts w:ascii="Arial" w:hAnsi="Arial" w:cs="Arial"/>
          <w:sz w:val="22"/>
          <w:szCs w:val="22"/>
        </w:rPr>
        <w:t xml:space="preserve">                                </w:t>
      </w:r>
      <w:r w:rsidRPr="007E0AD7">
        <w:rPr>
          <w:rFonts w:ascii="Arial" w:hAnsi="Arial" w:cs="Arial"/>
          <w:sz w:val="22"/>
          <w:szCs w:val="22"/>
        </w:rPr>
        <w:t xml:space="preserve">Edita </w:t>
      </w:r>
      <w:proofErr w:type="spellStart"/>
      <w:r w:rsidRPr="007E0AD7">
        <w:rPr>
          <w:rFonts w:ascii="Arial" w:hAnsi="Arial" w:cs="Arial"/>
          <w:sz w:val="22"/>
          <w:szCs w:val="22"/>
        </w:rPr>
        <w:t>Đapo</w:t>
      </w:r>
      <w:proofErr w:type="spellEnd"/>
      <w:r w:rsidRPr="007E0AD7">
        <w:rPr>
          <w:rFonts w:ascii="Arial" w:hAnsi="Arial" w:cs="Arial"/>
          <w:sz w:val="22"/>
          <w:szCs w:val="22"/>
        </w:rPr>
        <w:t xml:space="preserve"> </w:t>
      </w:r>
    </w:p>
    <w:p w14:paraId="660D0F12" w14:textId="77777777" w:rsidR="00DC02AC" w:rsidRPr="007E0AD7" w:rsidRDefault="00DC02AC">
      <w:pPr>
        <w:rPr>
          <w:rFonts w:ascii="Arial" w:hAnsi="Arial" w:cs="Arial"/>
          <w:sz w:val="22"/>
          <w:szCs w:val="22"/>
        </w:rPr>
      </w:pPr>
    </w:p>
    <w:p w14:paraId="4F97A24B" w14:textId="77777777" w:rsidR="00D22334" w:rsidRPr="007E0AD7" w:rsidRDefault="00D22334" w:rsidP="00713F22">
      <w:pPr>
        <w:rPr>
          <w:rFonts w:ascii="Arial" w:hAnsi="Arial" w:cs="Arial"/>
          <w:b/>
          <w:sz w:val="22"/>
          <w:szCs w:val="22"/>
        </w:rPr>
        <w:sectPr w:rsidR="00D22334" w:rsidRPr="007E0AD7" w:rsidSect="00975AFB">
          <w:footerReference w:type="even" r:id="rId9"/>
          <w:footerReference w:type="default" r:id="rId10"/>
          <w:pgSz w:w="11906" w:h="16838"/>
          <w:pgMar w:top="993" w:right="1418" w:bottom="2552" w:left="1418" w:header="708" w:footer="708" w:gutter="0"/>
          <w:cols w:space="708"/>
          <w:docGrid w:linePitch="360"/>
        </w:sectPr>
      </w:pPr>
    </w:p>
    <w:p w14:paraId="0739E9AC" w14:textId="77777777" w:rsidR="00A35AE1" w:rsidRPr="00134436" w:rsidRDefault="00A35AE1" w:rsidP="00680281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lastRenderedPageBreak/>
        <w:t>PRILOG 1</w:t>
      </w:r>
    </w:p>
    <w:p w14:paraId="53C61777" w14:textId="77777777" w:rsidR="00A35AE1" w:rsidRPr="00134436" w:rsidRDefault="00A35AE1">
      <w:pPr>
        <w:pStyle w:val="Heading3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>Razredi električne i elektronske opreme</w:t>
      </w:r>
    </w:p>
    <w:p w14:paraId="35471CF5" w14:textId="3451DD39" w:rsidR="00975AFB" w:rsidRPr="00134436" w:rsidRDefault="00975AFB" w:rsidP="00EA5288">
      <w:pPr>
        <w:pStyle w:val="Heading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Oprema za izmjenu temperature  </w:t>
      </w:r>
    </w:p>
    <w:p w14:paraId="042EB235" w14:textId="370EDFA8" w:rsidR="00975AFB" w:rsidRPr="00134436" w:rsidRDefault="00975AFB" w:rsidP="002E3957">
      <w:pPr>
        <w:jc w:val="both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Hladnjaci, </w:t>
      </w:r>
      <w:proofErr w:type="spellStart"/>
      <w:r w:rsidR="009143D3" w:rsidRPr="00134436">
        <w:rPr>
          <w:rFonts w:ascii="Arial" w:hAnsi="Arial" w:cs="Arial"/>
          <w:sz w:val="22"/>
          <w:szCs w:val="22"/>
        </w:rPr>
        <w:t>zamrzivači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oprema za automatsko izdavanje hladnih proizvoda, oprema za </w:t>
      </w:r>
      <w:proofErr w:type="spellStart"/>
      <w:r w:rsidRPr="00134436">
        <w:rPr>
          <w:rFonts w:ascii="Arial" w:hAnsi="Arial" w:cs="Arial"/>
          <w:sz w:val="22"/>
          <w:szCs w:val="22"/>
        </w:rPr>
        <w:t>kondicioniranje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zraka, oprema za </w:t>
      </w:r>
      <w:proofErr w:type="spellStart"/>
      <w:r w:rsidRPr="00134436">
        <w:rPr>
          <w:rFonts w:ascii="Arial" w:hAnsi="Arial" w:cs="Arial"/>
          <w:sz w:val="22"/>
          <w:szCs w:val="22"/>
        </w:rPr>
        <w:t>odvlaživanje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4436">
        <w:rPr>
          <w:rFonts w:ascii="Arial" w:hAnsi="Arial" w:cs="Arial"/>
          <w:sz w:val="22"/>
          <w:szCs w:val="22"/>
        </w:rPr>
        <w:t>toplinske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pumpe, uljni radijatori i druga oprema za izmjenu topline u kojoj se za izmjenu temperature koriste druge tekućine, osim vode i sl.</w:t>
      </w:r>
    </w:p>
    <w:p w14:paraId="120B8DFF" w14:textId="7BF99ECB" w:rsidR="00975AFB" w:rsidRPr="00134436" w:rsidRDefault="00975AFB" w:rsidP="00EA5288">
      <w:pPr>
        <w:pStyle w:val="Heading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Ekrani, monitori i oprema koja sadrži ekrane površine veće od 100 cm2 </w:t>
      </w:r>
    </w:p>
    <w:p w14:paraId="60532F06" w14:textId="40FC30DF" w:rsidR="00975AFB" w:rsidRPr="00134436" w:rsidRDefault="00975AFB" w:rsidP="002E3957">
      <w:pPr>
        <w:jc w:val="both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Zasloni, televizori, LCD foto okviri, monitori, </w:t>
      </w:r>
      <w:r w:rsidR="009143D3" w:rsidRPr="00134436">
        <w:rPr>
          <w:rFonts w:ascii="Arial" w:hAnsi="Arial" w:cs="Arial"/>
          <w:sz w:val="22"/>
          <w:szCs w:val="22"/>
        </w:rPr>
        <w:t>kompjuter</w:t>
      </w:r>
      <w:r w:rsidRPr="00134436">
        <w:rPr>
          <w:rFonts w:ascii="Arial" w:hAnsi="Arial" w:cs="Arial"/>
          <w:sz w:val="22"/>
          <w:szCs w:val="22"/>
        </w:rPr>
        <w:t xml:space="preserve"> „laptop”, „notebook” i sl.</w:t>
      </w:r>
    </w:p>
    <w:p w14:paraId="19664C43" w14:textId="5215303F" w:rsidR="00975AFB" w:rsidRPr="00134436" w:rsidRDefault="00975AFB" w:rsidP="00EA5288">
      <w:pPr>
        <w:pStyle w:val="Heading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Sijalice </w:t>
      </w:r>
    </w:p>
    <w:p w14:paraId="04886369" w14:textId="2FC9DAAE" w:rsidR="00975AFB" w:rsidRPr="00134436" w:rsidRDefault="00975AFB" w:rsidP="00975AFB">
      <w:p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Ravne fluorescentne sijalice, kompaktne fluorescentne sijalice, fluorescentne sijalice, sijalice s izbijanjem, uključujući </w:t>
      </w:r>
      <w:proofErr w:type="spellStart"/>
      <w:r w:rsidR="009143D3" w:rsidRPr="00134436">
        <w:rPr>
          <w:rFonts w:ascii="Arial" w:hAnsi="Arial" w:cs="Arial"/>
          <w:sz w:val="22"/>
          <w:szCs w:val="22"/>
        </w:rPr>
        <w:t>visokointenzivne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sijalice s natrijevim parama i sijalice s metalnim parama, </w:t>
      </w:r>
      <w:proofErr w:type="spellStart"/>
      <w:r w:rsidRPr="00134436">
        <w:rPr>
          <w:rFonts w:ascii="Arial" w:hAnsi="Arial" w:cs="Arial"/>
          <w:sz w:val="22"/>
          <w:szCs w:val="22"/>
        </w:rPr>
        <w:t>nisko</w:t>
      </w:r>
      <w:r w:rsidR="009143D3" w:rsidRPr="00134436">
        <w:rPr>
          <w:rFonts w:ascii="Arial" w:hAnsi="Arial" w:cs="Arial"/>
          <w:sz w:val="22"/>
          <w:szCs w:val="22"/>
        </w:rPr>
        <w:t>in</w:t>
      </w:r>
      <w:r w:rsidR="009F27AA" w:rsidRPr="00134436">
        <w:rPr>
          <w:rFonts w:ascii="Arial" w:hAnsi="Arial" w:cs="Arial"/>
          <w:sz w:val="22"/>
          <w:szCs w:val="22"/>
        </w:rPr>
        <w:t>tenzivne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natrijeve sijalice, LED</w:t>
      </w:r>
      <w:r w:rsidR="00874FB3" w:rsidRPr="00134436">
        <w:rPr>
          <w:rFonts w:ascii="Arial" w:hAnsi="Arial" w:cs="Arial"/>
          <w:sz w:val="22"/>
          <w:szCs w:val="22"/>
        </w:rPr>
        <w:t xml:space="preserve"> sijalice ili rasvjeta</w:t>
      </w:r>
      <w:r w:rsidRPr="00134436">
        <w:rPr>
          <w:rFonts w:ascii="Arial" w:hAnsi="Arial" w:cs="Arial"/>
          <w:sz w:val="22"/>
          <w:szCs w:val="22"/>
        </w:rPr>
        <w:t>, i sl</w:t>
      </w:r>
      <w:r w:rsidR="00874FB3" w:rsidRPr="00134436">
        <w:rPr>
          <w:rFonts w:ascii="Arial" w:hAnsi="Arial" w:cs="Arial"/>
          <w:sz w:val="22"/>
          <w:szCs w:val="22"/>
        </w:rPr>
        <w:t>.</w:t>
      </w:r>
      <w:r w:rsidRPr="00134436">
        <w:rPr>
          <w:rFonts w:ascii="Arial" w:hAnsi="Arial" w:cs="Arial"/>
          <w:sz w:val="22"/>
          <w:szCs w:val="22"/>
        </w:rPr>
        <w:t>..</w:t>
      </w:r>
    </w:p>
    <w:p w14:paraId="4A5650FA" w14:textId="0E50C2EB" w:rsidR="00975AFB" w:rsidRPr="00134436" w:rsidRDefault="00975AFB" w:rsidP="00EA5288">
      <w:pPr>
        <w:pStyle w:val="Heading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Velika oprema koja uključuje ali se ne ograničava na: </w:t>
      </w:r>
    </w:p>
    <w:p w14:paraId="6C6D5EB5" w14:textId="2123CABF" w:rsidR="00975AFB" w:rsidRPr="00134436" w:rsidRDefault="00975AFB" w:rsidP="002E3957">
      <w:pPr>
        <w:jc w:val="both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Mašine za pranje </w:t>
      </w:r>
      <w:r w:rsidR="001A1E66" w:rsidRPr="00134436">
        <w:rPr>
          <w:rFonts w:ascii="Arial" w:hAnsi="Arial" w:cs="Arial"/>
          <w:sz w:val="22"/>
          <w:szCs w:val="22"/>
        </w:rPr>
        <w:t>veša</w:t>
      </w:r>
      <w:r w:rsidRPr="001344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4436">
        <w:rPr>
          <w:rFonts w:ascii="Arial" w:hAnsi="Arial" w:cs="Arial"/>
          <w:sz w:val="22"/>
          <w:szCs w:val="22"/>
        </w:rPr>
        <w:t>sušilice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</w:t>
      </w:r>
      <w:r w:rsidR="001A1E66" w:rsidRPr="00134436">
        <w:rPr>
          <w:rFonts w:ascii="Arial" w:hAnsi="Arial" w:cs="Arial"/>
          <w:sz w:val="22"/>
          <w:szCs w:val="22"/>
        </w:rPr>
        <w:t>veša</w:t>
      </w:r>
      <w:r w:rsidRPr="00134436">
        <w:rPr>
          <w:rFonts w:ascii="Arial" w:hAnsi="Arial" w:cs="Arial"/>
          <w:sz w:val="22"/>
          <w:szCs w:val="22"/>
        </w:rPr>
        <w:t xml:space="preserve">, mašine za pranje posuđa, kuhinjske peći, električni </w:t>
      </w:r>
      <w:proofErr w:type="spellStart"/>
      <w:r w:rsidRPr="00134436">
        <w:rPr>
          <w:rFonts w:ascii="Arial" w:hAnsi="Arial" w:cs="Arial"/>
          <w:sz w:val="22"/>
          <w:szCs w:val="22"/>
        </w:rPr>
        <w:t>štednjaci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električne ploče za grijanje, rasvjetna tijela, oprema za reprodukciju zvuka, muzička oprema (isključujući orgulje </w:t>
      </w:r>
      <w:proofErr w:type="spellStart"/>
      <w:r w:rsidRPr="00134436">
        <w:rPr>
          <w:rFonts w:ascii="Arial" w:hAnsi="Arial" w:cs="Arial"/>
          <w:sz w:val="22"/>
          <w:szCs w:val="22"/>
        </w:rPr>
        <w:t>instalirane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u crkvama),uređaji za pletenje i tkanje, velika računala, veliki pisači, oprema za kopiranje, veliki automati s kovanicama za igre na sreću, veliki medicinski proizvodi, veliki instrumenti za praćenje i kontrolu, veliki uređaji za automatsko izdavanje novca, </w:t>
      </w:r>
      <w:proofErr w:type="spellStart"/>
      <w:r w:rsidRPr="00134436">
        <w:rPr>
          <w:rFonts w:ascii="Arial" w:hAnsi="Arial" w:cs="Arial"/>
          <w:sz w:val="22"/>
          <w:szCs w:val="22"/>
        </w:rPr>
        <w:t>fotonaponske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ploče.</w:t>
      </w:r>
    </w:p>
    <w:p w14:paraId="70027568" w14:textId="28B559B0" w:rsidR="00975AFB" w:rsidRPr="00134436" w:rsidRDefault="00975AFB" w:rsidP="00EA5288">
      <w:pPr>
        <w:pStyle w:val="Heading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Mala oprema koja uključuje, ali se ne ograničava na: </w:t>
      </w:r>
    </w:p>
    <w:p w14:paraId="067C9193" w14:textId="355D7C2C" w:rsidR="00680281" w:rsidRPr="00134436" w:rsidRDefault="00975AFB" w:rsidP="002E3957">
      <w:pPr>
        <w:jc w:val="both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Usisivači, uređaji za čišćenje tepiha, uređaji za šivanje, rasvjetna tijela, mikrovalni uređaji, oprema za ventilaciju, </w:t>
      </w:r>
      <w:r w:rsidR="000E75C2" w:rsidRPr="00134436">
        <w:rPr>
          <w:rFonts w:ascii="Arial" w:hAnsi="Arial" w:cs="Arial"/>
          <w:sz w:val="22"/>
          <w:szCs w:val="22"/>
        </w:rPr>
        <w:t>pegle</w:t>
      </w:r>
      <w:r w:rsidRPr="00134436">
        <w:rPr>
          <w:rFonts w:ascii="Arial" w:hAnsi="Arial" w:cs="Arial"/>
          <w:sz w:val="22"/>
          <w:szCs w:val="22"/>
        </w:rPr>
        <w:t>, tosteri, električni noževi, električna kuhala za vodu, satovi i ručni satovi, električni aparati za brijanje, vage,</w:t>
      </w:r>
      <w:r w:rsidR="001A1E66" w:rsidRPr="00134436">
        <w:rPr>
          <w:rFonts w:ascii="Arial" w:hAnsi="Arial" w:cs="Arial"/>
          <w:sz w:val="22"/>
          <w:szCs w:val="22"/>
        </w:rPr>
        <w:t xml:space="preserve"> </w:t>
      </w:r>
      <w:r w:rsidRPr="00134436">
        <w:rPr>
          <w:rFonts w:ascii="Arial" w:hAnsi="Arial" w:cs="Arial"/>
          <w:sz w:val="22"/>
          <w:szCs w:val="22"/>
        </w:rPr>
        <w:t xml:space="preserve">uređaji za njegu kose i tijela, kalkulatori, </w:t>
      </w:r>
      <w:proofErr w:type="spellStart"/>
      <w:r w:rsidRPr="00134436">
        <w:rPr>
          <w:rFonts w:ascii="Arial" w:hAnsi="Arial" w:cs="Arial"/>
          <w:sz w:val="22"/>
          <w:szCs w:val="22"/>
        </w:rPr>
        <w:t>radioaparati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videokamere, </w:t>
      </w:r>
      <w:proofErr w:type="spellStart"/>
      <w:r w:rsidRPr="00134436">
        <w:rPr>
          <w:rFonts w:ascii="Arial" w:hAnsi="Arial" w:cs="Arial"/>
          <w:sz w:val="22"/>
          <w:szCs w:val="22"/>
        </w:rPr>
        <w:t>videorekorderi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4436">
        <w:rPr>
          <w:rFonts w:ascii="Arial" w:hAnsi="Arial" w:cs="Arial"/>
          <w:sz w:val="22"/>
          <w:szCs w:val="22"/>
        </w:rPr>
        <w:t>Hi-fi-uređaji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</w:t>
      </w:r>
      <w:r w:rsidR="001A1E66" w:rsidRPr="00134436">
        <w:rPr>
          <w:rFonts w:ascii="Arial" w:hAnsi="Arial" w:cs="Arial"/>
          <w:sz w:val="22"/>
          <w:szCs w:val="22"/>
        </w:rPr>
        <w:t>muzički</w:t>
      </w:r>
      <w:r w:rsidRPr="00134436">
        <w:rPr>
          <w:rFonts w:ascii="Arial" w:hAnsi="Arial" w:cs="Arial"/>
          <w:sz w:val="22"/>
          <w:szCs w:val="22"/>
        </w:rPr>
        <w:t xml:space="preserve"> instrumenti,</w:t>
      </w:r>
      <w:r w:rsidR="001A1E66" w:rsidRPr="00134436">
        <w:rPr>
          <w:rFonts w:ascii="Arial" w:hAnsi="Arial" w:cs="Arial"/>
          <w:sz w:val="22"/>
          <w:szCs w:val="22"/>
        </w:rPr>
        <w:t xml:space="preserve"> </w:t>
      </w:r>
      <w:r w:rsidRPr="00134436">
        <w:rPr>
          <w:rFonts w:ascii="Arial" w:hAnsi="Arial" w:cs="Arial"/>
          <w:sz w:val="22"/>
          <w:szCs w:val="22"/>
        </w:rPr>
        <w:t xml:space="preserve">oprema za reprodukciju zvuka ili slike, električne i elektroničke igračke, sportska oprema, </w:t>
      </w:r>
      <w:r w:rsidR="00BB4EB5" w:rsidRPr="00134436">
        <w:rPr>
          <w:rFonts w:ascii="Arial" w:hAnsi="Arial" w:cs="Arial"/>
          <w:sz w:val="22"/>
          <w:szCs w:val="22"/>
        </w:rPr>
        <w:t>kompjuteri</w:t>
      </w:r>
      <w:r w:rsidRPr="0013443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4436">
        <w:rPr>
          <w:rFonts w:ascii="Arial" w:hAnsi="Arial" w:cs="Arial"/>
          <w:sz w:val="22"/>
          <w:szCs w:val="22"/>
        </w:rPr>
        <w:t>biciklizam</w:t>
      </w:r>
      <w:proofErr w:type="spellEnd"/>
      <w:r w:rsidRPr="00134436">
        <w:rPr>
          <w:rFonts w:ascii="Arial" w:hAnsi="Arial" w:cs="Arial"/>
          <w:sz w:val="22"/>
          <w:szCs w:val="22"/>
        </w:rPr>
        <w:t>,</w:t>
      </w:r>
      <w:r w:rsidR="001A1E66" w:rsidRPr="00134436">
        <w:rPr>
          <w:rFonts w:ascii="Arial" w:hAnsi="Arial" w:cs="Arial"/>
          <w:sz w:val="22"/>
          <w:szCs w:val="22"/>
        </w:rPr>
        <w:t xml:space="preserve"> </w:t>
      </w:r>
      <w:r w:rsidRPr="00134436">
        <w:rPr>
          <w:rFonts w:ascii="Arial" w:hAnsi="Arial" w:cs="Arial"/>
          <w:sz w:val="22"/>
          <w:szCs w:val="22"/>
        </w:rPr>
        <w:t xml:space="preserve">ronjenje, trčanje, veslanje itd., detektori dima, regulatori grijanja, </w:t>
      </w:r>
      <w:proofErr w:type="spellStart"/>
      <w:r w:rsidRPr="00134436">
        <w:rPr>
          <w:rFonts w:ascii="Arial" w:hAnsi="Arial" w:cs="Arial"/>
          <w:sz w:val="22"/>
          <w:szCs w:val="22"/>
        </w:rPr>
        <w:t>termostati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mali električni i elektronički alati, mali medicinski proizvodi, mali instrumenti za praćenje i kontrolu, mali uređaji za automatsko izdavanje proizvoda, mali uređaji s ugrađenim </w:t>
      </w:r>
      <w:proofErr w:type="spellStart"/>
      <w:r w:rsidRPr="00134436">
        <w:rPr>
          <w:rFonts w:ascii="Arial" w:hAnsi="Arial" w:cs="Arial"/>
          <w:sz w:val="22"/>
          <w:szCs w:val="22"/>
        </w:rPr>
        <w:t>fotonaponskim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 pločama.</w:t>
      </w:r>
    </w:p>
    <w:p w14:paraId="5C00D762" w14:textId="77777777" w:rsidR="00680281" w:rsidRPr="00134436" w:rsidRDefault="00680281" w:rsidP="00680281">
      <w:pPr>
        <w:rPr>
          <w:rFonts w:ascii="Arial" w:hAnsi="Arial" w:cs="Arial"/>
          <w:sz w:val="22"/>
          <w:szCs w:val="22"/>
        </w:rPr>
      </w:pPr>
    </w:p>
    <w:p w14:paraId="7F25A0DC" w14:textId="0F90660D" w:rsidR="00680281" w:rsidRPr="00134436" w:rsidRDefault="00975AFB" w:rsidP="00EA528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4436">
        <w:rPr>
          <w:rFonts w:ascii="Arial" w:eastAsiaTheme="majorEastAsia" w:hAnsi="Arial" w:cs="Arial"/>
          <w:b/>
          <w:bCs/>
          <w:kern w:val="32"/>
          <w:sz w:val="22"/>
          <w:szCs w:val="22"/>
        </w:rPr>
        <w:t>Mala oprema informatičke tehnike (IT) i oprema za telekomunikacije</w:t>
      </w:r>
      <w:r w:rsidRPr="00134436">
        <w:rPr>
          <w:rFonts w:ascii="Arial" w:hAnsi="Arial" w:cs="Arial"/>
          <w:sz w:val="22"/>
          <w:szCs w:val="22"/>
        </w:rPr>
        <w:t xml:space="preserve"> </w:t>
      </w:r>
      <w:r w:rsidRPr="00134436">
        <w:rPr>
          <w:rFonts w:ascii="Arial" w:eastAsiaTheme="majorEastAsia" w:hAnsi="Arial" w:cs="Arial"/>
          <w:b/>
          <w:bCs/>
          <w:kern w:val="32"/>
          <w:sz w:val="22"/>
          <w:szCs w:val="22"/>
        </w:rPr>
        <w:t>(nijedna vanjska dimenzija nije veća od 50 cm)</w:t>
      </w:r>
    </w:p>
    <w:p w14:paraId="531B81A2" w14:textId="4C4FF805" w:rsidR="00A35AE1" w:rsidRPr="00134436" w:rsidRDefault="00975AFB" w:rsidP="002E3957">
      <w:pPr>
        <w:jc w:val="both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 xml:space="preserve">Tu </w:t>
      </w:r>
      <w:r w:rsidR="00680281" w:rsidRPr="00134436">
        <w:rPr>
          <w:rFonts w:ascii="Arial" w:hAnsi="Arial" w:cs="Arial"/>
          <w:sz w:val="22"/>
          <w:szCs w:val="22"/>
        </w:rPr>
        <w:t>potpadaju</w:t>
      </w:r>
      <w:r w:rsidRPr="00134436">
        <w:rPr>
          <w:rFonts w:ascii="Arial" w:hAnsi="Arial" w:cs="Arial"/>
          <w:sz w:val="22"/>
          <w:szCs w:val="22"/>
        </w:rPr>
        <w:t xml:space="preserve">: mobilni telefoni, GPS, džepni kalkulatori, </w:t>
      </w:r>
      <w:proofErr w:type="spellStart"/>
      <w:r w:rsidRPr="00134436">
        <w:rPr>
          <w:rFonts w:ascii="Arial" w:hAnsi="Arial" w:cs="Arial"/>
          <w:sz w:val="22"/>
          <w:szCs w:val="22"/>
        </w:rPr>
        <w:t>ruteri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, </w:t>
      </w:r>
      <w:r w:rsidR="0073124C" w:rsidRPr="00134436">
        <w:rPr>
          <w:rFonts w:ascii="Arial" w:hAnsi="Arial" w:cs="Arial"/>
          <w:sz w:val="22"/>
          <w:szCs w:val="22"/>
        </w:rPr>
        <w:t>lični kompjuteri</w:t>
      </w:r>
      <w:r w:rsidRPr="00134436">
        <w:rPr>
          <w:rFonts w:ascii="Arial" w:hAnsi="Arial" w:cs="Arial"/>
          <w:sz w:val="22"/>
          <w:szCs w:val="22"/>
        </w:rPr>
        <w:t>, pisači, telefoni i sl.</w:t>
      </w:r>
    </w:p>
    <w:p w14:paraId="4C3E52AC" w14:textId="77777777" w:rsidR="00A35AE1" w:rsidRPr="00134436" w:rsidRDefault="00A35AE1" w:rsidP="00680281">
      <w:pPr>
        <w:pStyle w:val="Heading1"/>
        <w:numPr>
          <w:ilvl w:val="0"/>
          <w:numId w:val="0"/>
        </w:numPr>
        <w:rPr>
          <w:rFonts w:ascii="Arial" w:hAnsi="Arial" w:cs="Arial"/>
          <w:caps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br w:type="page"/>
      </w:r>
      <w:r w:rsidRPr="00134436">
        <w:rPr>
          <w:rFonts w:ascii="Arial" w:hAnsi="Arial" w:cs="Arial"/>
          <w:sz w:val="22"/>
          <w:szCs w:val="22"/>
        </w:rPr>
        <w:lastRenderedPageBreak/>
        <w:t>PRILOG 2</w:t>
      </w:r>
    </w:p>
    <w:p w14:paraId="649C824A" w14:textId="77777777" w:rsidR="00A35AE1" w:rsidRPr="00134436" w:rsidRDefault="00A35AE1" w:rsidP="00680281">
      <w:pPr>
        <w:tabs>
          <w:tab w:val="left" w:pos="9720"/>
        </w:tabs>
        <w:ind w:right="252"/>
        <w:rPr>
          <w:rFonts w:ascii="Arial" w:hAnsi="Arial" w:cs="Arial"/>
          <w:b/>
          <w:sz w:val="22"/>
          <w:szCs w:val="22"/>
        </w:rPr>
      </w:pPr>
    </w:p>
    <w:p w14:paraId="0E9AF03A" w14:textId="236C90A7" w:rsidR="00A35AE1" w:rsidRPr="00134436" w:rsidRDefault="00A35AE1" w:rsidP="00680281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>Znak o obaveznom posebnom (</w:t>
      </w:r>
      <w:proofErr w:type="spellStart"/>
      <w:r w:rsidRPr="00134436">
        <w:rPr>
          <w:rFonts w:ascii="Arial" w:hAnsi="Arial" w:cs="Arial"/>
          <w:sz w:val="22"/>
          <w:szCs w:val="22"/>
        </w:rPr>
        <w:t>izdvojenom</w:t>
      </w:r>
      <w:proofErr w:type="spellEnd"/>
      <w:r w:rsidRPr="001344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34436">
        <w:rPr>
          <w:rFonts w:ascii="Arial" w:hAnsi="Arial" w:cs="Arial"/>
          <w:sz w:val="22"/>
          <w:szCs w:val="22"/>
        </w:rPr>
        <w:t>sakupljanju</w:t>
      </w:r>
      <w:proofErr w:type="spellEnd"/>
      <w:r w:rsidR="00680281" w:rsidRPr="00134436">
        <w:rPr>
          <w:rFonts w:ascii="Arial" w:hAnsi="Arial" w:cs="Arial"/>
          <w:sz w:val="22"/>
          <w:szCs w:val="22"/>
        </w:rPr>
        <w:t xml:space="preserve"> </w:t>
      </w:r>
      <w:r w:rsidRPr="00134436">
        <w:rPr>
          <w:rFonts w:ascii="Arial" w:hAnsi="Arial" w:cs="Arial"/>
          <w:sz w:val="22"/>
          <w:szCs w:val="22"/>
        </w:rPr>
        <w:t>otpadne opreme</w:t>
      </w:r>
    </w:p>
    <w:p w14:paraId="68FEABD9" w14:textId="77777777" w:rsidR="00A35AE1" w:rsidRPr="00134436" w:rsidRDefault="00A35AE1" w:rsidP="00680281">
      <w:pPr>
        <w:tabs>
          <w:tab w:val="left" w:pos="9720"/>
        </w:tabs>
        <w:ind w:right="252"/>
        <w:jc w:val="center"/>
        <w:rPr>
          <w:rFonts w:ascii="Arial" w:hAnsi="Arial" w:cs="Arial"/>
          <w:b/>
          <w:sz w:val="22"/>
          <w:szCs w:val="22"/>
        </w:rPr>
      </w:pPr>
    </w:p>
    <w:p w14:paraId="0D138850" w14:textId="77777777" w:rsidR="00A35AE1" w:rsidRPr="00134436" w:rsidRDefault="00A35AE1">
      <w:pPr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>Znak za označavanje posebnog sakupljanja otpadne opreme prikazan je na slici, kao precrtan kontejner na točkovima.</w:t>
      </w:r>
    </w:p>
    <w:p w14:paraId="41612ECB" w14:textId="77777777" w:rsidR="00A35AE1" w:rsidRPr="00134436" w:rsidRDefault="00A35AE1">
      <w:pPr>
        <w:rPr>
          <w:rFonts w:ascii="Arial" w:hAnsi="Arial" w:cs="Arial"/>
          <w:sz w:val="22"/>
          <w:szCs w:val="22"/>
        </w:rPr>
      </w:pPr>
    </w:p>
    <w:p w14:paraId="484CF165" w14:textId="78C958CD" w:rsidR="00A35AE1" w:rsidRPr="00134436" w:rsidRDefault="004473A9" w:rsidP="00A35AE1">
      <w:pPr>
        <w:jc w:val="center"/>
        <w:rPr>
          <w:rFonts w:ascii="Arial" w:hAnsi="Arial" w:cs="Arial"/>
          <w:noProof/>
          <w:sz w:val="22"/>
          <w:szCs w:val="22"/>
        </w:rPr>
      </w:pPr>
      <w:r w:rsidRPr="00134436">
        <w:rPr>
          <w:rFonts w:ascii="Arial" w:hAnsi="Arial" w:cs="Arial"/>
          <w:noProof/>
          <w:sz w:val="22"/>
          <w:szCs w:val="22"/>
          <w:lang w:eastAsia="bs-Latn-BA"/>
        </w:rPr>
        <w:drawing>
          <wp:inline distT="0" distB="0" distL="0" distR="0" wp14:anchorId="1CE150B5" wp14:editId="0EF45BB0">
            <wp:extent cx="257175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9BEB" w14:textId="184A727F" w:rsidR="009A1F78" w:rsidRPr="00134436" w:rsidRDefault="009A1F78" w:rsidP="009A1F78">
      <w:pPr>
        <w:rPr>
          <w:rFonts w:ascii="Arial" w:hAnsi="Arial" w:cs="Arial"/>
          <w:sz w:val="22"/>
          <w:szCs w:val="22"/>
        </w:rPr>
      </w:pPr>
    </w:p>
    <w:p w14:paraId="7B1729BB" w14:textId="42A8E298" w:rsidR="009A1F78" w:rsidRPr="00134436" w:rsidRDefault="009A1F78" w:rsidP="009A1F78">
      <w:pPr>
        <w:rPr>
          <w:rFonts w:ascii="Arial" w:hAnsi="Arial" w:cs="Arial"/>
          <w:sz w:val="22"/>
          <w:szCs w:val="22"/>
        </w:rPr>
      </w:pPr>
    </w:p>
    <w:p w14:paraId="6409BE34" w14:textId="64D2BAB0" w:rsidR="009A1F78" w:rsidRPr="00134436" w:rsidRDefault="009A1F78" w:rsidP="009A1F78">
      <w:pPr>
        <w:rPr>
          <w:rFonts w:ascii="Arial" w:hAnsi="Arial" w:cs="Arial"/>
          <w:sz w:val="22"/>
          <w:szCs w:val="22"/>
        </w:rPr>
      </w:pPr>
    </w:p>
    <w:p w14:paraId="0350DE10" w14:textId="5063C369" w:rsidR="009A1F78" w:rsidRPr="00134436" w:rsidRDefault="009A1F78" w:rsidP="009A1F78">
      <w:pPr>
        <w:rPr>
          <w:rFonts w:ascii="Arial" w:hAnsi="Arial" w:cs="Arial"/>
          <w:sz w:val="22"/>
          <w:szCs w:val="22"/>
        </w:rPr>
      </w:pPr>
    </w:p>
    <w:p w14:paraId="0CF981FE" w14:textId="77777777" w:rsidR="009A1F78" w:rsidRPr="00134436" w:rsidRDefault="009A1F78" w:rsidP="009A1F78">
      <w:pPr>
        <w:tabs>
          <w:tab w:val="left" w:pos="2760"/>
        </w:tabs>
        <w:rPr>
          <w:rFonts w:ascii="Arial" w:hAnsi="Arial" w:cs="Arial"/>
          <w:sz w:val="22"/>
          <w:szCs w:val="22"/>
        </w:rPr>
        <w:sectPr w:rsidR="009A1F78" w:rsidRPr="00134436" w:rsidSect="00A44425">
          <w:pgSz w:w="11906" w:h="16838"/>
          <w:pgMar w:top="1985" w:right="1418" w:bottom="2552" w:left="1418" w:header="708" w:footer="708" w:gutter="0"/>
          <w:cols w:space="708"/>
          <w:docGrid w:linePitch="360"/>
        </w:sectPr>
      </w:pPr>
      <w:r w:rsidRPr="00134436">
        <w:rPr>
          <w:rFonts w:ascii="Arial" w:hAnsi="Arial" w:cs="Arial"/>
          <w:sz w:val="22"/>
          <w:szCs w:val="22"/>
        </w:rPr>
        <w:tab/>
      </w:r>
    </w:p>
    <w:p w14:paraId="7FFFFEFF" w14:textId="2A352DDE" w:rsidR="009A1F78" w:rsidRPr="00134436" w:rsidRDefault="009A1F78" w:rsidP="009A1F78">
      <w:pPr>
        <w:pStyle w:val="Heading1"/>
        <w:numPr>
          <w:ilvl w:val="0"/>
          <w:numId w:val="0"/>
        </w:numPr>
        <w:rPr>
          <w:rFonts w:ascii="Arial" w:hAnsi="Arial" w:cs="Arial"/>
          <w:caps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lastRenderedPageBreak/>
        <w:t>PRILOG 3</w:t>
      </w:r>
    </w:p>
    <w:p w14:paraId="1E4C6472" w14:textId="5700459F" w:rsidR="009A1F78" w:rsidRPr="00134436" w:rsidRDefault="009A1F78" w:rsidP="009A1F78">
      <w:pPr>
        <w:pStyle w:val="Heading3"/>
        <w:rPr>
          <w:rFonts w:ascii="Arial" w:hAnsi="Arial" w:cs="Arial"/>
          <w:sz w:val="22"/>
          <w:szCs w:val="22"/>
        </w:rPr>
      </w:pPr>
      <w:r w:rsidRPr="00134436">
        <w:rPr>
          <w:rFonts w:ascii="Arial" w:hAnsi="Arial" w:cs="Arial"/>
          <w:sz w:val="22"/>
          <w:szCs w:val="22"/>
        </w:rPr>
        <w:t>Prateći list o kretanju električnog i elektronskog otpada</w:t>
      </w:r>
    </w:p>
    <w:p w14:paraId="407BCB6A" w14:textId="68377580" w:rsidR="00260CA9" w:rsidRPr="00134436" w:rsidRDefault="00260CA9" w:rsidP="00260CA9">
      <w:pPr>
        <w:rPr>
          <w:rFonts w:ascii="Arial" w:hAnsi="Arial" w:cs="Arial"/>
          <w:sz w:val="22"/>
          <w:szCs w:val="22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170"/>
        <w:gridCol w:w="1540"/>
        <w:gridCol w:w="1560"/>
        <w:gridCol w:w="1072"/>
        <w:gridCol w:w="2240"/>
        <w:gridCol w:w="280"/>
        <w:gridCol w:w="2260"/>
      </w:tblGrid>
      <w:tr w:rsidR="00260CA9" w:rsidRPr="00134436" w14:paraId="3471853F" w14:textId="77777777" w:rsidTr="00260CA9">
        <w:trPr>
          <w:trHeight w:val="50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9D72" w14:textId="77777777" w:rsidR="00260CA9" w:rsidRPr="00134436" w:rsidRDefault="00260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Potvrda - Prateći list </w:t>
            </w: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za preuzeti električni i elektronski otpad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EA50" w14:textId="77777777" w:rsidR="00260CA9" w:rsidRPr="00134436" w:rsidRDefault="00260C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sz w:val="22"/>
                <w:szCs w:val="22"/>
              </w:rPr>
              <w:t>Redni broj: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F57" w14:textId="77777777" w:rsidR="00260CA9" w:rsidRPr="00134436" w:rsidRDefault="00260C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60CA9" w:rsidRPr="00134436" w14:paraId="0892F62C" w14:textId="77777777" w:rsidTr="00260CA9">
        <w:trPr>
          <w:trHeight w:val="1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729" w14:textId="77777777" w:rsidR="00260CA9" w:rsidRPr="00134436" w:rsidRDefault="00260C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821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897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90F1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E36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8C5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E85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CA9" w:rsidRPr="00134436" w14:paraId="6FCA9771" w14:textId="77777777" w:rsidTr="00260CA9">
        <w:trPr>
          <w:trHeight w:val="54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A139" w14:textId="77777777" w:rsidR="00260CA9" w:rsidRPr="00134436" w:rsidRDefault="00260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Pošiljatelj/posjednik otpada: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B3C5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388D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 xml:space="preserve">Potpis i </w:t>
            </w:r>
            <w:r w:rsidRPr="00134436">
              <w:rPr>
                <w:rFonts w:ascii="Arial" w:hAnsi="Arial" w:cs="Arial"/>
                <w:sz w:val="22"/>
                <w:szCs w:val="22"/>
              </w:rPr>
              <w:br/>
              <w:t>ovjera dokumenta: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449A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0CA9" w:rsidRPr="00134436" w14:paraId="23414700" w14:textId="77777777" w:rsidTr="00260CA9">
        <w:trPr>
          <w:trHeight w:val="336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BF8A" w14:textId="77777777" w:rsidR="00260CA9" w:rsidRPr="00134436" w:rsidRDefault="00260CA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Sjedište: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E3C7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308B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ID broj: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29E0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0CA9" w:rsidRPr="00134436" w14:paraId="2AFB766F" w14:textId="77777777" w:rsidTr="00260CA9">
        <w:trPr>
          <w:trHeight w:val="497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8F90" w14:textId="77777777" w:rsidR="00260CA9" w:rsidRPr="00134436" w:rsidRDefault="00260CA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Kontakt osoba: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4282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3BBC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7237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0CA9" w:rsidRPr="00134436" w14:paraId="449D082C" w14:textId="77777777" w:rsidTr="00260CA9">
        <w:trPr>
          <w:trHeight w:val="1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3A9F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A560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5E2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90E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2A3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3E46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564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CA9" w:rsidRPr="00134436" w14:paraId="36AC8025" w14:textId="77777777" w:rsidTr="00260CA9">
        <w:trPr>
          <w:trHeight w:val="49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49CA" w14:textId="77777777" w:rsidR="00260CA9" w:rsidRPr="00134436" w:rsidRDefault="00260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Preuzimatelj otpada: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A101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55F0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 xml:space="preserve">Potpis i </w:t>
            </w:r>
            <w:r w:rsidRPr="00134436">
              <w:rPr>
                <w:rFonts w:ascii="Arial" w:hAnsi="Arial" w:cs="Arial"/>
                <w:sz w:val="22"/>
                <w:szCs w:val="22"/>
              </w:rPr>
              <w:br/>
              <w:t>ovjera dokumenta: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C955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0CA9" w:rsidRPr="00134436" w14:paraId="399310DB" w14:textId="77777777" w:rsidTr="00260CA9">
        <w:trPr>
          <w:trHeight w:val="336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E31C" w14:textId="77777777" w:rsidR="00260CA9" w:rsidRPr="00134436" w:rsidRDefault="00260CA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Sjedište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7093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BB93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ID broj: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E020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0CA9" w:rsidRPr="00134436" w14:paraId="76A50D88" w14:textId="77777777" w:rsidTr="00260CA9">
        <w:trPr>
          <w:trHeight w:val="1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43E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1AF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EDBE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85F0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21F4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5857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057B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CA9" w:rsidRPr="00134436" w14:paraId="18B5CD70" w14:textId="77777777" w:rsidTr="00260CA9">
        <w:trPr>
          <w:trHeight w:val="49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100B" w14:textId="77777777" w:rsidR="00260CA9" w:rsidRPr="00134436" w:rsidRDefault="00260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Prijevoznik otpada: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56BB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0A84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 xml:space="preserve">Potpis i </w:t>
            </w:r>
            <w:r w:rsidRPr="00134436">
              <w:rPr>
                <w:rFonts w:ascii="Arial" w:hAnsi="Arial" w:cs="Arial"/>
                <w:sz w:val="22"/>
                <w:szCs w:val="22"/>
              </w:rPr>
              <w:br/>
              <w:t>ovjera dokumenta: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47D7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0CA9" w:rsidRPr="00134436" w14:paraId="5FC71F69" w14:textId="77777777" w:rsidTr="00260CA9">
        <w:trPr>
          <w:trHeight w:val="336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FC5C" w14:textId="77777777" w:rsidR="00260CA9" w:rsidRPr="00134436" w:rsidRDefault="00260CA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Sjedište: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1183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C25B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ID broj: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E8E2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0CA9" w:rsidRPr="00134436" w14:paraId="7CBD58FB" w14:textId="77777777" w:rsidTr="00260CA9">
        <w:trPr>
          <w:trHeight w:val="1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BE7" w14:textId="77777777" w:rsidR="00260CA9" w:rsidRPr="00134436" w:rsidRDefault="0026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82E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88B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04D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1B8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7DB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63F" w14:textId="77777777" w:rsidR="00260CA9" w:rsidRPr="00134436" w:rsidRDefault="00260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CA9" w:rsidRPr="00134436" w14:paraId="6399BB43" w14:textId="77777777" w:rsidTr="00260CA9">
        <w:trPr>
          <w:trHeight w:val="422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D2F" w14:textId="77777777" w:rsidR="00260CA9" w:rsidRPr="00134436" w:rsidRDefault="00260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Opis otpada</w:t>
            </w:r>
          </w:p>
        </w:tc>
      </w:tr>
      <w:tr w:rsidR="00260CA9" w:rsidRPr="00134436" w14:paraId="3F975316" w14:textId="77777777" w:rsidTr="00260CA9">
        <w:trPr>
          <w:trHeight w:val="6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D31B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Označiti preuzetu kategoriju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7D84" w14:textId="77777777" w:rsidR="00260CA9" w:rsidRPr="00134436" w:rsidRDefault="00260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Kategorija </w:t>
            </w:r>
            <w:proofErr w:type="spellStart"/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e-otpada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E819" w14:textId="77777777" w:rsidR="00260CA9" w:rsidRPr="00134436" w:rsidRDefault="00260C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 komada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FB4D" w14:textId="77777777" w:rsidR="00260CA9" w:rsidRPr="00134436" w:rsidRDefault="00260C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Količina (kg)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1E3" w14:textId="77777777" w:rsidR="00260CA9" w:rsidRPr="00134436" w:rsidRDefault="00260C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Klasifikacijski broj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FBB0" w14:textId="77777777" w:rsidR="00260CA9" w:rsidRPr="00134436" w:rsidRDefault="00260C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Razred </w:t>
            </w:r>
            <w:proofErr w:type="spellStart"/>
            <w:r w:rsidRPr="00134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e-otpada</w:t>
            </w:r>
            <w:proofErr w:type="spellEnd"/>
          </w:p>
        </w:tc>
      </w:tr>
      <w:tr w:rsidR="00260CA9" w:rsidRPr="00134436" w14:paraId="0F2A42F3" w14:textId="77777777" w:rsidTr="00260CA9">
        <w:trPr>
          <w:trHeight w:val="4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4168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 xml:space="preserve">□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FCCF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Veliki aparati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7CB9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91C8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97ED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12A6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71F460AB" w14:textId="77777777" w:rsidTr="00260CA9">
        <w:trPr>
          <w:trHeight w:val="4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132E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 xml:space="preserve">□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C0AD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Rashladni uređaji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7514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5E01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08C2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BD64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11373824" w14:textId="77777777" w:rsidTr="00260CA9">
        <w:trPr>
          <w:trHeight w:val="4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7AEE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 xml:space="preserve">□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CB36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TV i Monitori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ACC9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7083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3519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BBF4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4E57E2B7" w14:textId="77777777" w:rsidTr="00260CA9">
        <w:trPr>
          <w:trHeight w:val="4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6EE9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 xml:space="preserve">□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8C1B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Mali aparati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A8C6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79E9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283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B086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5FC40CC0" w14:textId="77777777" w:rsidTr="00260CA9">
        <w:trPr>
          <w:trHeight w:val="4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5EC0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 xml:space="preserve">□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9E2C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Sijalice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078D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98F1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44E5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DC09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74BC7274" w14:textId="77777777" w:rsidTr="00260CA9">
        <w:trPr>
          <w:trHeight w:val="1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A0686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94EA6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AF578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7DB27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F49DA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0EC37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C069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0CA9" w:rsidRPr="00134436" w14:paraId="434C2069" w14:textId="77777777" w:rsidTr="00260CA9">
        <w:trPr>
          <w:trHeight w:val="128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C525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2A21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64BAC841" w14:textId="77777777" w:rsidTr="00260CA9">
        <w:trPr>
          <w:trHeight w:val="49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2F9D" w14:textId="77777777" w:rsidR="00260CA9" w:rsidRPr="00134436" w:rsidRDefault="00260CA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Datum predaje: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8137" w14:textId="77777777" w:rsidR="00260CA9" w:rsidRPr="00134436" w:rsidRDefault="00260CA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D308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Općina 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C884A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54311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1A810B2C" w14:textId="77777777" w:rsidTr="00260CA9">
        <w:trPr>
          <w:trHeight w:val="64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40B9" w14:textId="77777777" w:rsidR="00260CA9" w:rsidRPr="00134436" w:rsidRDefault="00260CA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Napomena posjednika/pošiljaoca: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F49E" w14:textId="77777777" w:rsidR="00260CA9" w:rsidRPr="00134436" w:rsidRDefault="00260C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0CA9" w:rsidRPr="00134436" w14:paraId="41E4E132" w14:textId="77777777" w:rsidTr="00260CA9">
        <w:trPr>
          <w:trHeight w:val="25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4C2F" w14:textId="77777777" w:rsidR="00260CA9" w:rsidRPr="00134436" w:rsidRDefault="00260CA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436">
              <w:rPr>
                <w:rFonts w:ascii="Arial" w:hAnsi="Arial" w:cs="Arial"/>
                <w:i/>
                <w:iCs/>
                <w:sz w:val="22"/>
                <w:szCs w:val="22"/>
              </w:rPr>
              <w:t>Napomena primaoca: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8B12" w14:textId="77777777" w:rsidR="00260CA9" w:rsidRPr="00134436" w:rsidRDefault="00260C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43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D6C9CE2" w14:textId="77777777" w:rsidR="006119EC" w:rsidRPr="00134436" w:rsidRDefault="006119EC" w:rsidP="00260CA9">
      <w:pPr>
        <w:rPr>
          <w:rFonts w:ascii="Arial" w:hAnsi="Arial" w:cs="Arial"/>
          <w:sz w:val="22"/>
          <w:szCs w:val="22"/>
        </w:rPr>
        <w:sectPr w:rsidR="006119EC" w:rsidRPr="00134436" w:rsidSect="00A44425">
          <w:pgSz w:w="11906" w:h="16838"/>
          <w:pgMar w:top="1985" w:right="1418" w:bottom="2552" w:left="1418" w:header="708" w:footer="708" w:gutter="0"/>
          <w:cols w:space="708"/>
          <w:docGrid w:linePitch="360"/>
        </w:sectPr>
      </w:pPr>
    </w:p>
    <w:p w14:paraId="116FC30D" w14:textId="77777777" w:rsidR="00E5604B" w:rsidRPr="001456A3" w:rsidRDefault="00E5604B" w:rsidP="00E560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456A3">
        <w:rPr>
          <w:rFonts w:ascii="Arial" w:hAnsi="Arial" w:cs="Arial"/>
          <w:b/>
          <w:sz w:val="22"/>
          <w:szCs w:val="22"/>
        </w:rPr>
        <w:lastRenderedPageBreak/>
        <w:t>OBRAZLOŽENJE</w:t>
      </w:r>
    </w:p>
    <w:p w14:paraId="079A82D2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997580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b/>
          <w:sz w:val="22"/>
          <w:szCs w:val="22"/>
          <w:lang w:val="hr-HR"/>
        </w:rPr>
        <w:t xml:space="preserve">I. Ustavnopravni i zakonski </w:t>
      </w:r>
      <w:proofErr w:type="spellStart"/>
      <w:r w:rsidRPr="001456A3">
        <w:rPr>
          <w:rFonts w:ascii="Arial" w:hAnsi="Arial" w:cs="Arial"/>
          <w:b/>
          <w:sz w:val="22"/>
          <w:szCs w:val="22"/>
          <w:lang w:val="hr-HR"/>
        </w:rPr>
        <w:t>osnov</w:t>
      </w:r>
      <w:proofErr w:type="spellEnd"/>
      <w:r w:rsidRPr="001456A3">
        <w:rPr>
          <w:rFonts w:ascii="Arial" w:hAnsi="Arial" w:cs="Arial"/>
          <w:b/>
          <w:sz w:val="22"/>
          <w:szCs w:val="22"/>
          <w:lang w:val="hr-HR"/>
        </w:rPr>
        <w:t xml:space="preserve"> za donošenje propisa</w:t>
      </w:r>
    </w:p>
    <w:p w14:paraId="133D86B8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3A6604CE" w14:textId="77777777" w:rsidR="00E5604B" w:rsidRPr="001456A3" w:rsidRDefault="00E5604B" w:rsidP="00E5604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Zakonski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osnov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za donošenje ovog pravilnika sadržan je u članu 18a. stav 3. i članu </w:t>
      </w:r>
      <w:r w:rsidRPr="001456A3">
        <w:rPr>
          <w:rFonts w:ascii="Arial" w:hAnsi="Arial" w:cs="Arial"/>
          <w:sz w:val="22"/>
          <w:szCs w:val="22"/>
        </w:rPr>
        <w:t xml:space="preserve">58. </w:t>
      </w:r>
      <w:r w:rsidRPr="001456A3">
        <w:rPr>
          <w:rFonts w:ascii="Arial" w:hAnsi="Arial" w:cs="Arial"/>
          <w:noProof/>
          <w:sz w:val="22"/>
          <w:szCs w:val="22"/>
        </w:rPr>
        <w:t>Zakona o upravljanju otpadom („Službene novine Federacije BiH“ br. 33/03, 72/09 i 92/17)</w:t>
      </w:r>
      <w:r w:rsidRPr="001456A3">
        <w:rPr>
          <w:rFonts w:ascii="Arial" w:hAnsi="Arial" w:cs="Arial"/>
          <w:sz w:val="22"/>
          <w:szCs w:val="22"/>
        </w:rPr>
        <w:t>.</w:t>
      </w:r>
    </w:p>
    <w:p w14:paraId="76D32302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14:paraId="1CF2EB34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2E35FDE3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  <w:r w:rsidRPr="001456A3">
        <w:rPr>
          <w:rFonts w:ascii="Arial" w:hAnsi="Arial" w:cs="Arial"/>
          <w:b/>
          <w:sz w:val="22"/>
          <w:szCs w:val="22"/>
          <w:lang w:val="hr-HR"/>
        </w:rPr>
        <w:t xml:space="preserve">II. Razlozi za donošenje propisa </w:t>
      </w:r>
    </w:p>
    <w:p w14:paraId="6859B8B1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</w:p>
    <w:p w14:paraId="550F463A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</w:p>
    <w:p w14:paraId="4605F670" w14:textId="60F6E362" w:rsidR="00E5604B" w:rsidRPr="001456A3" w:rsidRDefault="00E5604B" w:rsidP="00E5604B">
      <w:pPr>
        <w:jc w:val="both"/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 xml:space="preserve">Uspostavljanje sistema upravljanja otpadom od električnih i elektronskih proizvoda ima za cilj da obezbjedi očuvanje prirodnih resursa i zaštitu okoliša, uspostavljanje </w:t>
      </w:r>
      <w:proofErr w:type="spellStart"/>
      <w:r w:rsidRPr="001456A3">
        <w:rPr>
          <w:rFonts w:ascii="Arial" w:hAnsi="Arial" w:cs="Arial"/>
          <w:sz w:val="22"/>
          <w:szCs w:val="22"/>
        </w:rPr>
        <w:t>optimalnog</w:t>
      </w:r>
      <w:proofErr w:type="spellEnd"/>
      <w:r w:rsidRPr="001456A3">
        <w:rPr>
          <w:rFonts w:ascii="Arial" w:hAnsi="Arial" w:cs="Arial"/>
          <w:sz w:val="22"/>
          <w:szCs w:val="22"/>
        </w:rPr>
        <w:t xml:space="preserve"> sistema upravljanja otpadom od električnih i elektronskih proizvoda i razvoj savremenih tehnologija proizvodnje električne i elektronske opreme, kao i da se uvedu principi cirkularne ekonomije. Donošenje navedenog pravilnika također ima za cilj usklađivanje sa europskim zakonodavstvom iz ove oblasti.</w:t>
      </w:r>
    </w:p>
    <w:p w14:paraId="6DCBF895" w14:textId="7A7E200F" w:rsidR="00E5604B" w:rsidRPr="001456A3" w:rsidRDefault="00E5604B" w:rsidP="00E5604B">
      <w:pPr>
        <w:jc w:val="both"/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  <w:lang w:eastAsia="bs-Latn-BA"/>
        </w:rPr>
        <w:t xml:space="preserve">Pravilnik propisuje pravila upravljanja električnom i </w:t>
      </w:r>
      <w:proofErr w:type="spellStart"/>
      <w:r w:rsidRPr="001456A3">
        <w:rPr>
          <w:rFonts w:ascii="Arial" w:hAnsi="Arial" w:cs="Arial"/>
          <w:sz w:val="22"/>
          <w:szCs w:val="22"/>
          <w:lang w:eastAsia="bs-Latn-BA"/>
        </w:rPr>
        <w:t>elektronskom</w:t>
      </w:r>
      <w:proofErr w:type="spellEnd"/>
      <w:r w:rsidRPr="001456A3">
        <w:rPr>
          <w:rFonts w:ascii="Arial" w:hAnsi="Arial" w:cs="Arial"/>
          <w:sz w:val="22"/>
          <w:szCs w:val="22"/>
          <w:lang w:eastAsia="bs-Latn-BA"/>
        </w:rPr>
        <w:t xml:space="preserve"> opremom u proizvodnji, prometu i upotrebi kao i pravila postupanja i druge uslove sakupljanja, ponovnog korištenja, obnove i odlaganja otpada od električnih i elektronskih proizvoda, </w:t>
      </w:r>
      <w:r w:rsidRPr="001456A3">
        <w:rPr>
          <w:rFonts w:ascii="Arial" w:hAnsi="Arial" w:cs="Arial"/>
          <w:sz w:val="22"/>
          <w:szCs w:val="22"/>
        </w:rPr>
        <w:t xml:space="preserve">obaveze i odgovornosti učesnika u sistemu upravljanja električnim i elektronskim otpadom </w:t>
      </w:r>
      <w:r w:rsidRPr="001456A3">
        <w:rPr>
          <w:rFonts w:ascii="Arial" w:hAnsi="Arial" w:cs="Arial"/>
          <w:sz w:val="22"/>
          <w:szCs w:val="22"/>
          <w:lang w:eastAsia="bs-Latn-BA"/>
        </w:rPr>
        <w:t>u skladu sa prioritetima i osnovnim načelima Zakona o upravljanju otpadom i cirkularne ekonomije.</w:t>
      </w:r>
    </w:p>
    <w:p w14:paraId="450C5A6C" w14:textId="77777777" w:rsidR="00E5604B" w:rsidRPr="001456A3" w:rsidRDefault="00E5604B" w:rsidP="00E5604B">
      <w:pPr>
        <w:jc w:val="both"/>
        <w:rPr>
          <w:rFonts w:ascii="Arial" w:hAnsi="Arial" w:cs="Arial"/>
          <w:sz w:val="22"/>
          <w:szCs w:val="22"/>
        </w:rPr>
      </w:pPr>
    </w:p>
    <w:p w14:paraId="05F5C977" w14:textId="77777777" w:rsidR="00E5604B" w:rsidRPr="001456A3" w:rsidRDefault="00E5604B" w:rsidP="00E5604B">
      <w:pPr>
        <w:rPr>
          <w:rFonts w:ascii="Arial" w:hAnsi="Arial" w:cs="Arial"/>
          <w:b/>
          <w:sz w:val="22"/>
          <w:szCs w:val="22"/>
        </w:rPr>
      </w:pPr>
      <w:r w:rsidRPr="001456A3">
        <w:rPr>
          <w:rFonts w:ascii="Arial" w:hAnsi="Arial" w:cs="Arial"/>
          <w:b/>
          <w:sz w:val="22"/>
          <w:szCs w:val="22"/>
        </w:rPr>
        <w:t>Obrazloženje predloženih članova</w:t>
      </w:r>
    </w:p>
    <w:p w14:paraId="413E80BE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15DDE0CD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1.</w:t>
      </w:r>
    </w:p>
    <w:p w14:paraId="7C05E1E6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Ovim članom se određuju opće odredbe pravilnika</w:t>
      </w:r>
    </w:p>
    <w:p w14:paraId="08B8350F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1DD847B5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2.</w:t>
      </w:r>
    </w:p>
    <w:p w14:paraId="0D43BAA2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Ovim članom se određuje područje primjene pravilnika.</w:t>
      </w:r>
    </w:p>
    <w:p w14:paraId="7A5B7E16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23011CC3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3.</w:t>
      </w:r>
    </w:p>
    <w:p w14:paraId="7CB92799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Ovim članom se određuje izuzetak od primjene pravilnika.</w:t>
      </w:r>
    </w:p>
    <w:p w14:paraId="06742353" w14:textId="77777777" w:rsidR="007F0B87" w:rsidRPr="001456A3" w:rsidRDefault="007F0B87" w:rsidP="00E5604B">
      <w:pPr>
        <w:rPr>
          <w:rFonts w:ascii="Arial" w:hAnsi="Arial" w:cs="Arial"/>
          <w:sz w:val="22"/>
          <w:szCs w:val="22"/>
        </w:rPr>
      </w:pPr>
    </w:p>
    <w:p w14:paraId="307BEB1D" w14:textId="66E31778" w:rsidR="007F0B87" w:rsidRPr="001456A3" w:rsidRDefault="007F0B87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4.</w:t>
      </w:r>
    </w:p>
    <w:p w14:paraId="7941A851" w14:textId="3108541A" w:rsidR="007F0B87" w:rsidRPr="001456A3" w:rsidRDefault="007F0B87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 xml:space="preserve">Ovim članom se definišu učesnici u sistemu upravljanja </w:t>
      </w:r>
      <w:proofErr w:type="spellStart"/>
      <w:r w:rsidRPr="001456A3">
        <w:rPr>
          <w:rFonts w:ascii="Arial" w:hAnsi="Arial" w:cs="Arial"/>
          <w:sz w:val="22"/>
          <w:szCs w:val="22"/>
        </w:rPr>
        <w:t>otpadnom</w:t>
      </w:r>
      <w:proofErr w:type="spellEnd"/>
      <w:r w:rsidRPr="001456A3">
        <w:rPr>
          <w:rFonts w:ascii="Arial" w:hAnsi="Arial" w:cs="Arial"/>
          <w:sz w:val="22"/>
          <w:szCs w:val="22"/>
        </w:rPr>
        <w:t xml:space="preserve"> opremom.</w:t>
      </w:r>
    </w:p>
    <w:p w14:paraId="663112B7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03A7D352" w14:textId="1B4A24D8" w:rsidR="00E5604B" w:rsidRPr="001456A3" w:rsidRDefault="007F0B87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5</w:t>
      </w:r>
      <w:r w:rsidR="00E5604B" w:rsidRPr="001456A3">
        <w:rPr>
          <w:rFonts w:ascii="Arial" w:hAnsi="Arial" w:cs="Arial"/>
          <w:sz w:val="22"/>
          <w:szCs w:val="22"/>
        </w:rPr>
        <w:t>.</w:t>
      </w:r>
    </w:p>
    <w:p w14:paraId="5862A649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Ovim članom se određuju definicije izraza upotrijebljenih u ovom pravilniku.</w:t>
      </w:r>
    </w:p>
    <w:p w14:paraId="5B9232E2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12B6E551" w14:textId="39C26AFC" w:rsidR="00E5604B" w:rsidRPr="001456A3" w:rsidRDefault="007F0B87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6</w:t>
      </w:r>
      <w:r w:rsidR="00E5604B" w:rsidRPr="001456A3">
        <w:rPr>
          <w:rFonts w:ascii="Arial" w:hAnsi="Arial" w:cs="Arial"/>
          <w:sz w:val="22"/>
          <w:szCs w:val="22"/>
        </w:rPr>
        <w:t>.</w:t>
      </w:r>
    </w:p>
    <w:p w14:paraId="0D880668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 xml:space="preserve">Ovim članom se uređuje obavještavanje krajnjih korisnika o upravljanju </w:t>
      </w:r>
      <w:proofErr w:type="spellStart"/>
      <w:r w:rsidRPr="001456A3">
        <w:rPr>
          <w:rFonts w:ascii="Arial" w:hAnsi="Arial" w:cs="Arial"/>
          <w:sz w:val="22"/>
          <w:szCs w:val="22"/>
        </w:rPr>
        <w:t>otpadnom</w:t>
      </w:r>
      <w:proofErr w:type="spellEnd"/>
      <w:r w:rsidRPr="001456A3">
        <w:rPr>
          <w:rFonts w:ascii="Arial" w:hAnsi="Arial" w:cs="Arial"/>
          <w:sz w:val="22"/>
          <w:szCs w:val="22"/>
        </w:rPr>
        <w:t xml:space="preserve"> opremom.</w:t>
      </w:r>
    </w:p>
    <w:p w14:paraId="366A7D2D" w14:textId="73F0F5F5" w:rsidR="00E5604B" w:rsidRPr="001456A3" w:rsidRDefault="007F0B87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7</w:t>
      </w:r>
      <w:r w:rsidR="00E5604B" w:rsidRPr="001456A3">
        <w:rPr>
          <w:rFonts w:ascii="Arial" w:hAnsi="Arial" w:cs="Arial"/>
          <w:sz w:val="22"/>
          <w:szCs w:val="22"/>
        </w:rPr>
        <w:t>.</w:t>
      </w:r>
    </w:p>
    <w:p w14:paraId="2E51066F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Ovim članom se uređuju obaveze krajnjeg korisnika.</w:t>
      </w:r>
    </w:p>
    <w:p w14:paraId="7570970E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7B5FDFE8" w14:textId="153D1C8E" w:rsidR="00E5604B" w:rsidRPr="001456A3" w:rsidRDefault="007F0B87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8</w:t>
      </w:r>
      <w:r w:rsidR="00E5604B" w:rsidRPr="001456A3">
        <w:rPr>
          <w:rFonts w:ascii="Arial" w:hAnsi="Arial" w:cs="Arial"/>
          <w:sz w:val="22"/>
          <w:szCs w:val="22"/>
        </w:rPr>
        <w:t>.</w:t>
      </w:r>
    </w:p>
    <w:p w14:paraId="281DAFCF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Ovim članom se uređuje besplatno preuzimanje otpadne opreme iz domaćinstva od krajnjeg korisnika i drugih subjekata.</w:t>
      </w:r>
    </w:p>
    <w:p w14:paraId="15EE5AAA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7418E3A7" w14:textId="32F6C3F7" w:rsidR="00E5604B" w:rsidRPr="001456A3" w:rsidRDefault="007F0B87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9</w:t>
      </w:r>
      <w:r w:rsidR="00E5604B" w:rsidRPr="001456A3">
        <w:rPr>
          <w:rFonts w:ascii="Arial" w:hAnsi="Arial" w:cs="Arial"/>
          <w:sz w:val="22"/>
          <w:szCs w:val="22"/>
        </w:rPr>
        <w:t>.</w:t>
      </w:r>
    </w:p>
    <w:p w14:paraId="79E26AD6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 xml:space="preserve">Ovim članom su </w:t>
      </w:r>
      <w:proofErr w:type="spellStart"/>
      <w:r w:rsidRPr="001456A3">
        <w:rPr>
          <w:rFonts w:ascii="Arial" w:hAnsi="Arial" w:cs="Arial"/>
          <w:sz w:val="22"/>
          <w:szCs w:val="22"/>
        </w:rPr>
        <w:t>definisani</w:t>
      </w:r>
      <w:proofErr w:type="spellEnd"/>
      <w:r w:rsidRPr="001456A3">
        <w:rPr>
          <w:rFonts w:ascii="Arial" w:hAnsi="Arial" w:cs="Arial"/>
          <w:sz w:val="22"/>
          <w:szCs w:val="22"/>
        </w:rPr>
        <w:t xml:space="preserve"> ciljevi sakupljanja i preuzimanja otpadne opreme.</w:t>
      </w:r>
    </w:p>
    <w:p w14:paraId="7E29869B" w14:textId="77777777" w:rsidR="00E5604B" w:rsidRPr="001456A3" w:rsidRDefault="00E5604B" w:rsidP="00E5604B">
      <w:pPr>
        <w:rPr>
          <w:rFonts w:ascii="Arial" w:hAnsi="Arial" w:cs="Arial"/>
          <w:sz w:val="22"/>
          <w:szCs w:val="22"/>
        </w:rPr>
      </w:pPr>
    </w:p>
    <w:p w14:paraId="1A1DD3AF" w14:textId="290E8CBD" w:rsidR="00E5604B" w:rsidRPr="001456A3" w:rsidRDefault="00C80FAD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10</w:t>
      </w:r>
      <w:r w:rsidR="00E5604B" w:rsidRPr="001456A3">
        <w:rPr>
          <w:rFonts w:ascii="Arial" w:hAnsi="Arial" w:cs="Arial"/>
          <w:sz w:val="22"/>
          <w:szCs w:val="22"/>
          <w:lang w:val="hr-HR"/>
        </w:rPr>
        <w:t>.</w:t>
      </w:r>
    </w:p>
    <w:p w14:paraId="054E9F4B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Ovim članom se uređuje privremeno skladištenje otpadne opreme.</w:t>
      </w:r>
    </w:p>
    <w:p w14:paraId="42D8E824" w14:textId="77777777" w:rsidR="00C80FAD" w:rsidRPr="001456A3" w:rsidRDefault="00C80FAD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46A73BB1" w14:textId="77777777" w:rsidR="00C80FAD" w:rsidRPr="001456A3" w:rsidRDefault="00C80FAD" w:rsidP="00C80F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11.</w:t>
      </w:r>
    </w:p>
    <w:p w14:paraId="18A9BD89" w14:textId="77777777" w:rsidR="00C80FAD" w:rsidRPr="001456A3" w:rsidRDefault="00C80FAD" w:rsidP="00C80F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se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definišu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obaveze proizvođača i uvoznika elektronske i električne opreme.</w:t>
      </w:r>
    </w:p>
    <w:p w14:paraId="5E5D1E76" w14:textId="77777777" w:rsidR="00C80FAD" w:rsidRPr="001456A3" w:rsidRDefault="00C80FAD" w:rsidP="00C80F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56283360" w14:textId="77777777" w:rsidR="00C80FAD" w:rsidRPr="001456A3" w:rsidRDefault="00C80FAD" w:rsidP="00C80F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12.</w:t>
      </w:r>
    </w:p>
    <w:p w14:paraId="6877D4F9" w14:textId="58323616" w:rsidR="001456A3" w:rsidRPr="001456A3" w:rsidRDefault="00C80FAD" w:rsidP="001456A3">
      <w:pPr>
        <w:pStyle w:val="CommentText"/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Ovim članom se uređuje prijava stavljanje opreme prvi put na tržište i naknade.</w:t>
      </w:r>
      <w:r w:rsidR="001456A3" w:rsidRPr="001456A3">
        <w:rPr>
          <w:rFonts w:ascii="Arial" w:hAnsi="Arial" w:cs="Arial"/>
          <w:sz w:val="22"/>
          <w:szCs w:val="22"/>
        </w:rPr>
        <w:t xml:space="preserve"> </w:t>
      </w:r>
      <w:r w:rsidR="001456A3" w:rsidRPr="001456A3">
        <w:rPr>
          <w:rFonts w:ascii="Arial" w:hAnsi="Arial" w:cs="Arial"/>
          <w:sz w:val="22"/>
          <w:szCs w:val="22"/>
        </w:rPr>
        <w:t xml:space="preserve">Informacioni sistem upravljanja otpadom FBiH putem kojeg operateri sistema „ovjeravaju“ dostavljene podatke. Kroz isti sistem operateri imaju pravo pristupa a dodatni </w:t>
      </w:r>
      <w:proofErr w:type="spellStart"/>
      <w:r w:rsidR="001456A3" w:rsidRPr="001456A3">
        <w:rPr>
          <w:rFonts w:ascii="Arial" w:hAnsi="Arial" w:cs="Arial"/>
          <w:sz w:val="22"/>
          <w:szCs w:val="22"/>
        </w:rPr>
        <w:t>uslovi</w:t>
      </w:r>
      <w:proofErr w:type="spellEnd"/>
      <w:r w:rsidR="001456A3" w:rsidRPr="001456A3">
        <w:rPr>
          <w:rFonts w:ascii="Arial" w:hAnsi="Arial" w:cs="Arial"/>
          <w:sz w:val="22"/>
          <w:szCs w:val="22"/>
        </w:rPr>
        <w:t xml:space="preserve"> vezano za kvartalne izvještaje su riješeni ugovorom o međusobnoj saradnji obveznika i operatera sistema.</w:t>
      </w:r>
    </w:p>
    <w:p w14:paraId="5F47BE51" w14:textId="72F62860" w:rsidR="00C80FAD" w:rsidRPr="001456A3" w:rsidRDefault="00C80FAD" w:rsidP="00C80F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8F771F" w14:textId="77777777" w:rsidR="00864E37" w:rsidRPr="001456A3" w:rsidRDefault="00864E37" w:rsidP="00864E3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13.</w:t>
      </w:r>
    </w:p>
    <w:p w14:paraId="50D9BCB9" w14:textId="77777777" w:rsidR="00864E37" w:rsidRPr="001456A3" w:rsidRDefault="00864E37" w:rsidP="00864E3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se uređuju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uslovi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za operatera sistema.</w:t>
      </w:r>
    </w:p>
    <w:p w14:paraId="4C29E497" w14:textId="77777777" w:rsidR="00864E37" w:rsidRPr="001456A3" w:rsidRDefault="00864E37" w:rsidP="00864E3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7E335775" w14:textId="29AB6C0D" w:rsidR="00864E37" w:rsidRPr="001456A3" w:rsidRDefault="00864E37" w:rsidP="00864E3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14.</w:t>
      </w:r>
    </w:p>
    <w:p w14:paraId="21EA0415" w14:textId="305D0112" w:rsidR="00864E37" w:rsidRPr="001456A3" w:rsidRDefault="00864E37" w:rsidP="00864E3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Ovim članom propisuju se specifični ciljevi.</w:t>
      </w:r>
    </w:p>
    <w:p w14:paraId="612E4202" w14:textId="77777777" w:rsidR="00C80FAD" w:rsidRPr="001456A3" w:rsidRDefault="00C80FAD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14D05590" w14:textId="011240E3" w:rsidR="00864E37" w:rsidRPr="001456A3" w:rsidRDefault="00616731" w:rsidP="00864E3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15</w:t>
      </w:r>
      <w:r w:rsidR="00864E37" w:rsidRPr="001456A3">
        <w:rPr>
          <w:rFonts w:ascii="Arial" w:hAnsi="Arial" w:cs="Arial"/>
          <w:sz w:val="22"/>
          <w:szCs w:val="22"/>
          <w:lang w:val="hr-HR"/>
        </w:rPr>
        <w:t>.</w:t>
      </w:r>
    </w:p>
    <w:p w14:paraId="176F22B9" w14:textId="77777777" w:rsidR="00864E37" w:rsidRPr="001456A3" w:rsidRDefault="00864E37" w:rsidP="00864E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se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definišu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operateri sistema i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uslovi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za osnivanje operatera sistema. </w:t>
      </w:r>
    </w:p>
    <w:p w14:paraId="3441B4FF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0155D6E3" w14:textId="77777777" w:rsidR="00E5604B" w:rsidRPr="001456A3" w:rsidRDefault="00E5604B" w:rsidP="00E56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218167" w14:textId="77777777" w:rsidR="00E5604B" w:rsidRPr="001456A3" w:rsidRDefault="00E5604B" w:rsidP="00E56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Član 16.</w:t>
      </w:r>
    </w:p>
    <w:p w14:paraId="016E3C71" w14:textId="7BE77EB6" w:rsidR="00E5604B" w:rsidRPr="001456A3" w:rsidRDefault="00E5604B" w:rsidP="00E56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Ovaj član propis</w:t>
      </w:r>
      <w:r w:rsidR="00616731" w:rsidRPr="001456A3">
        <w:rPr>
          <w:rFonts w:ascii="Arial" w:hAnsi="Arial" w:cs="Arial"/>
          <w:sz w:val="22"/>
          <w:szCs w:val="22"/>
        </w:rPr>
        <w:t xml:space="preserve">uje plan upravljanja </w:t>
      </w:r>
      <w:proofErr w:type="spellStart"/>
      <w:r w:rsidR="00616731" w:rsidRPr="001456A3">
        <w:rPr>
          <w:rFonts w:ascii="Arial" w:hAnsi="Arial" w:cs="Arial"/>
          <w:sz w:val="22"/>
          <w:szCs w:val="22"/>
        </w:rPr>
        <w:t>otpadnom</w:t>
      </w:r>
      <w:proofErr w:type="spellEnd"/>
      <w:r w:rsidR="00616731" w:rsidRPr="001456A3">
        <w:rPr>
          <w:rFonts w:ascii="Arial" w:hAnsi="Arial" w:cs="Arial"/>
          <w:sz w:val="22"/>
          <w:szCs w:val="22"/>
        </w:rPr>
        <w:t xml:space="preserve"> opremom</w:t>
      </w:r>
      <w:r w:rsidRPr="00145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6A3">
        <w:rPr>
          <w:rFonts w:ascii="Arial" w:hAnsi="Arial" w:cs="Arial"/>
          <w:sz w:val="22"/>
          <w:szCs w:val="22"/>
        </w:rPr>
        <w:t>operateru</w:t>
      </w:r>
      <w:proofErr w:type="spellEnd"/>
      <w:r w:rsidRPr="001456A3">
        <w:rPr>
          <w:rFonts w:ascii="Arial" w:hAnsi="Arial" w:cs="Arial"/>
          <w:sz w:val="22"/>
          <w:szCs w:val="22"/>
        </w:rPr>
        <w:t xml:space="preserve"> sistema.</w:t>
      </w:r>
    </w:p>
    <w:p w14:paraId="7D1168D4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1FEF8C8C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17.</w:t>
      </w:r>
    </w:p>
    <w:p w14:paraId="5A35B8E9" w14:textId="663A072F" w:rsidR="00E5604B" w:rsidRPr="001456A3" w:rsidRDefault="00E5604B" w:rsidP="002255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Ovim članom propisuje</w:t>
      </w:r>
      <w:r w:rsidR="00225519" w:rsidRPr="001456A3">
        <w:rPr>
          <w:rFonts w:ascii="Arial" w:hAnsi="Arial" w:cs="Arial"/>
          <w:sz w:val="22"/>
          <w:szCs w:val="22"/>
          <w:lang w:val="hr-HR"/>
        </w:rPr>
        <w:t xml:space="preserve"> obaveze operatera sistema.</w:t>
      </w:r>
    </w:p>
    <w:p w14:paraId="76599870" w14:textId="77777777" w:rsidR="00225519" w:rsidRPr="001456A3" w:rsidRDefault="00225519" w:rsidP="002255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5A039F08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18.</w:t>
      </w:r>
    </w:p>
    <w:p w14:paraId="57F8CE52" w14:textId="153E1AFB" w:rsidR="00E5604B" w:rsidRPr="001456A3" w:rsidRDefault="00225519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definiše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dostavljanje godišnjeg izvještaja o radu operatera sistema.</w:t>
      </w:r>
    </w:p>
    <w:p w14:paraId="680ED337" w14:textId="77777777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1BC9C15F" w14:textId="37247A0A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19.</w:t>
      </w:r>
    </w:p>
    <w:p w14:paraId="260C0B91" w14:textId="6194B83C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definišu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obaveze kantona odnosno kantonalnih ministarstava nadležnih za okoliš.</w:t>
      </w:r>
    </w:p>
    <w:p w14:paraId="506C30B0" w14:textId="6205B72D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20.</w:t>
      </w:r>
    </w:p>
    <w:p w14:paraId="5EA45961" w14:textId="10512A7E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definišu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obaveze komunalnih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preduzeća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u upravljanju otpadom elektronskom i elektroničkom opremom.</w:t>
      </w:r>
    </w:p>
    <w:p w14:paraId="14D7E1E4" w14:textId="617A57F8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Član 21. </w:t>
      </w:r>
    </w:p>
    <w:p w14:paraId="315D4059" w14:textId="2DC380BD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definiše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obaveza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preduzeća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koja se bave upravljanjem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otpado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>.</w:t>
      </w:r>
    </w:p>
    <w:p w14:paraId="2D8DA36E" w14:textId="77777777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402E9AF7" w14:textId="20C67F66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22.</w:t>
      </w:r>
    </w:p>
    <w:p w14:paraId="0ED1C6DB" w14:textId="712303AE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definiše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upravni nadzor.</w:t>
      </w:r>
    </w:p>
    <w:p w14:paraId="3DF167AC" w14:textId="77777777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67510E03" w14:textId="2D4D0399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23.</w:t>
      </w:r>
    </w:p>
    <w:p w14:paraId="43C9BC63" w14:textId="2264D2C0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lastRenderedPageBreak/>
        <w:t>Ovim članom određuju se prilozi.</w:t>
      </w:r>
    </w:p>
    <w:p w14:paraId="77982232" w14:textId="77777777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10F5C986" w14:textId="393A3DD7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24.</w:t>
      </w:r>
    </w:p>
    <w:p w14:paraId="7B8BB20B" w14:textId="644B4EE1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definiše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period prilagođavanja.</w:t>
      </w:r>
    </w:p>
    <w:p w14:paraId="65BED056" w14:textId="77777777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381DED33" w14:textId="77AC82DF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25.</w:t>
      </w:r>
    </w:p>
    <w:p w14:paraId="068A0348" w14:textId="0C8D5295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definiše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prestanak primjene.</w:t>
      </w:r>
    </w:p>
    <w:p w14:paraId="2DBED20F" w14:textId="77777777" w:rsidR="00B858F8" w:rsidRPr="001456A3" w:rsidRDefault="00B858F8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7F100683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4D1D0B46" w14:textId="3271DEC0" w:rsidR="00E5604B" w:rsidRPr="001456A3" w:rsidRDefault="001456A3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>Član 26</w:t>
      </w:r>
      <w:r w:rsidR="00E5604B" w:rsidRPr="001456A3">
        <w:rPr>
          <w:rFonts w:ascii="Arial" w:hAnsi="Arial" w:cs="Arial"/>
          <w:sz w:val="22"/>
          <w:szCs w:val="22"/>
          <w:lang w:val="hr-HR"/>
        </w:rPr>
        <w:t>.</w:t>
      </w:r>
    </w:p>
    <w:p w14:paraId="6E466015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456A3">
        <w:rPr>
          <w:rFonts w:ascii="Arial" w:hAnsi="Arial" w:cs="Arial"/>
          <w:sz w:val="22"/>
          <w:szCs w:val="22"/>
          <w:lang w:val="hr-HR"/>
        </w:rPr>
        <w:t xml:space="preserve">Ovim članom </w:t>
      </w:r>
      <w:proofErr w:type="spellStart"/>
      <w:r w:rsidRPr="001456A3">
        <w:rPr>
          <w:rFonts w:ascii="Arial" w:hAnsi="Arial" w:cs="Arial"/>
          <w:sz w:val="22"/>
          <w:szCs w:val="22"/>
          <w:lang w:val="hr-HR"/>
        </w:rPr>
        <w:t>reguliše</w:t>
      </w:r>
      <w:proofErr w:type="spellEnd"/>
      <w:r w:rsidRPr="001456A3">
        <w:rPr>
          <w:rFonts w:ascii="Arial" w:hAnsi="Arial" w:cs="Arial"/>
          <w:sz w:val="22"/>
          <w:szCs w:val="22"/>
          <w:lang w:val="hr-HR"/>
        </w:rPr>
        <w:t xml:space="preserve"> se stupanje na snagu pravilnika.</w:t>
      </w:r>
    </w:p>
    <w:p w14:paraId="1CE0F5CD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7D4269CC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14:paraId="77E1BD61" w14:textId="77777777" w:rsidR="00E5604B" w:rsidRPr="001456A3" w:rsidRDefault="00E5604B" w:rsidP="00E56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456A3">
        <w:rPr>
          <w:rFonts w:ascii="Arial" w:hAnsi="Arial" w:cs="Arial"/>
          <w:b/>
          <w:sz w:val="22"/>
          <w:szCs w:val="22"/>
          <w:lang w:val="hr-HR"/>
        </w:rPr>
        <w:t xml:space="preserve">III. Obrazloženje </w:t>
      </w:r>
      <w:proofErr w:type="spellStart"/>
      <w:r w:rsidRPr="001456A3">
        <w:rPr>
          <w:rFonts w:ascii="Arial" w:hAnsi="Arial" w:cs="Arial"/>
          <w:b/>
          <w:sz w:val="22"/>
          <w:szCs w:val="22"/>
          <w:lang w:val="hr-HR"/>
        </w:rPr>
        <w:t>finansijskih</w:t>
      </w:r>
      <w:proofErr w:type="spellEnd"/>
      <w:r w:rsidRPr="001456A3">
        <w:rPr>
          <w:rFonts w:ascii="Arial" w:hAnsi="Arial" w:cs="Arial"/>
          <w:b/>
          <w:sz w:val="22"/>
          <w:szCs w:val="22"/>
          <w:lang w:val="hr-HR"/>
        </w:rPr>
        <w:t xml:space="preserve"> sredstava za provođenje propisa i </w:t>
      </w:r>
      <w:proofErr w:type="spellStart"/>
      <w:r w:rsidRPr="001456A3">
        <w:rPr>
          <w:rFonts w:ascii="Arial" w:hAnsi="Arial" w:cs="Arial"/>
          <w:b/>
          <w:sz w:val="22"/>
          <w:szCs w:val="22"/>
          <w:lang w:val="hr-HR"/>
        </w:rPr>
        <w:t>finansijske</w:t>
      </w:r>
      <w:proofErr w:type="spellEnd"/>
      <w:r w:rsidRPr="001456A3">
        <w:rPr>
          <w:rFonts w:ascii="Arial" w:hAnsi="Arial" w:cs="Arial"/>
          <w:b/>
          <w:sz w:val="22"/>
          <w:szCs w:val="22"/>
          <w:lang w:val="hr-HR"/>
        </w:rPr>
        <w:t xml:space="preserve"> efekte propisa</w:t>
      </w:r>
    </w:p>
    <w:p w14:paraId="2A2B1F43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5B0BE7" w14:textId="77777777" w:rsidR="00E5604B" w:rsidRPr="001456A3" w:rsidRDefault="00E5604B" w:rsidP="00E56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56A3">
        <w:rPr>
          <w:rFonts w:ascii="Arial" w:hAnsi="Arial" w:cs="Arial"/>
          <w:sz w:val="22"/>
          <w:szCs w:val="22"/>
        </w:rPr>
        <w:t>Za provođenje ovog pravilnika nisu potrebna dodatna finansijska sredstva.</w:t>
      </w:r>
    </w:p>
    <w:p w14:paraId="66E49075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86B5CA" w14:textId="77777777" w:rsidR="00E5604B" w:rsidRPr="001456A3" w:rsidRDefault="00E5604B" w:rsidP="00E56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8E5B0" w14:textId="77777777" w:rsidR="00E5604B" w:rsidRPr="001456A3" w:rsidRDefault="00E5604B" w:rsidP="00E5604B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1456A3">
        <w:rPr>
          <w:rFonts w:ascii="Arial" w:hAnsi="Arial" w:cs="Arial"/>
          <w:b/>
          <w:bCs/>
          <w:sz w:val="22"/>
          <w:szCs w:val="22"/>
        </w:rPr>
        <w:t xml:space="preserve">IV. </w:t>
      </w:r>
      <w:proofErr w:type="spellStart"/>
      <w:r w:rsidRPr="001456A3">
        <w:rPr>
          <w:rFonts w:ascii="Arial" w:hAnsi="Arial" w:cs="Arial"/>
          <w:b/>
          <w:bCs/>
          <w:sz w:val="22"/>
          <w:szCs w:val="22"/>
        </w:rPr>
        <w:t>Usaglašenost</w:t>
      </w:r>
      <w:proofErr w:type="spellEnd"/>
      <w:r w:rsidRPr="001456A3">
        <w:rPr>
          <w:rFonts w:ascii="Arial" w:hAnsi="Arial" w:cs="Arial"/>
          <w:b/>
          <w:bCs/>
          <w:sz w:val="22"/>
          <w:szCs w:val="22"/>
        </w:rPr>
        <w:t xml:space="preserve"> Pravilnika o upravljanju otpadom od električnih i elektronskih proizvoda sa zakonodavstvom evropske unije</w:t>
      </w:r>
    </w:p>
    <w:p w14:paraId="3A9092F0" w14:textId="77777777" w:rsidR="00E5604B" w:rsidRPr="001456A3" w:rsidRDefault="00E5604B" w:rsidP="00E5604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3336F8D7" w14:textId="77777777" w:rsidR="009F78FC" w:rsidRPr="001456A3" w:rsidRDefault="009F78FC" w:rsidP="00D46DC1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9F78FC" w:rsidRPr="001456A3" w:rsidSect="00A44425">
      <w:pgSz w:w="11906" w:h="16838"/>
      <w:pgMar w:top="1985" w:right="1418" w:bottom="255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D5EC4" w14:textId="77777777" w:rsidR="00833CA5" w:rsidRDefault="00833CA5">
      <w:r>
        <w:separator/>
      </w:r>
    </w:p>
  </w:endnote>
  <w:endnote w:type="continuationSeparator" w:id="0">
    <w:p w14:paraId="634D3BE7" w14:textId="77777777" w:rsidR="00833CA5" w:rsidRDefault="00833CA5">
      <w:r>
        <w:continuationSeparator/>
      </w:r>
    </w:p>
  </w:endnote>
  <w:endnote w:type="continuationNotice" w:id="1">
    <w:p w14:paraId="0BB40A94" w14:textId="77777777" w:rsidR="00833CA5" w:rsidRDefault="00833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 Pro C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872F" w14:textId="77777777" w:rsidR="007F0B87" w:rsidRDefault="007F0B87" w:rsidP="00B62F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4FE20D" w14:textId="77777777" w:rsidR="007F0B87" w:rsidRDefault="007F0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27D3" w14:textId="77777777" w:rsidR="007F0B87" w:rsidRDefault="007F0B87" w:rsidP="00B62F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6A3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CE3C5A9" w14:textId="77777777" w:rsidR="007F0B87" w:rsidRDefault="007F0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9A7E" w14:textId="77777777" w:rsidR="00833CA5" w:rsidRDefault="00833CA5">
      <w:r>
        <w:separator/>
      </w:r>
    </w:p>
  </w:footnote>
  <w:footnote w:type="continuationSeparator" w:id="0">
    <w:p w14:paraId="7579CA21" w14:textId="77777777" w:rsidR="00833CA5" w:rsidRDefault="00833CA5">
      <w:r>
        <w:continuationSeparator/>
      </w:r>
    </w:p>
  </w:footnote>
  <w:footnote w:type="continuationNotice" w:id="1">
    <w:p w14:paraId="77F325C9" w14:textId="77777777" w:rsidR="00833CA5" w:rsidRDefault="00833C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CE1"/>
    <w:multiLevelType w:val="hybridMultilevel"/>
    <w:tmpl w:val="044A02C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4B5"/>
    <w:multiLevelType w:val="hybridMultilevel"/>
    <w:tmpl w:val="EEDABBA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0003"/>
    <w:multiLevelType w:val="hybridMultilevel"/>
    <w:tmpl w:val="D646DC9A"/>
    <w:lvl w:ilvl="0" w:tplc="23108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27E"/>
    <w:multiLevelType w:val="hybridMultilevel"/>
    <w:tmpl w:val="ABDCA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24E0"/>
    <w:multiLevelType w:val="hybridMultilevel"/>
    <w:tmpl w:val="7318D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5CA4"/>
    <w:multiLevelType w:val="hybridMultilevel"/>
    <w:tmpl w:val="3CCA637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E037A"/>
    <w:multiLevelType w:val="hybridMultilevel"/>
    <w:tmpl w:val="361C3A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1EB4"/>
    <w:multiLevelType w:val="hybridMultilevel"/>
    <w:tmpl w:val="4B36C164"/>
    <w:lvl w:ilvl="0" w:tplc="F0186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9739E"/>
    <w:multiLevelType w:val="hybridMultilevel"/>
    <w:tmpl w:val="32DA4C2E"/>
    <w:lvl w:ilvl="0" w:tplc="4498101C">
      <w:numFmt w:val="bullet"/>
      <w:lvlText w:val="-"/>
      <w:lvlJc w:val="left"/>
      <w:pPr>
        <w:ind w:left="720" w:hanging="360"/>
      </w:pPr>
      <w:rPr>
        <w:rFonts w:ascii="Optima" w:eastAsia="Tahoma" w:hAnsi="Opt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355A"/>
    <w:multiLevelType w:val="hybridMultilevel"/>
    <w:tmpl w:val="B534449A"/>
    <w:lvl w:ilvl="0" w:tplc="54246AD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3C6A"/>
    <w:multiLevelType w:val="hybridMultilevel"/>
    <w:tmpl w:val="C5B2B630"/>
    <w:lvl w:ilvl="0" w:tplc="4498101C">
      <w:numFmt w:val="bullet"/>
      <w:lvlText w:val="-"/>
      <w:lvlJc w:val="left"/>
      <w:pPr>
        <w:ind w:left="1080" w:hanging="360"/>
      </w:pPr>
      <w:rPr>
        <w:rFonts w:ascii="Optima" w:eastAsia="Tahoma" w:hAnsi="Optim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F3661"/>
    <w:multiLevelType w:val="hybridMultilevel"/>
    <w:tmpl w:val="677A0F36"/>
    <w:lvl w:ilvl="0" w:tplc="C91A8CB4">
      <w:start w:val="1"/>
      <w:numFmt w:val="decimal"/>
      <w:lvlText w:val="Član 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5FF8"/>
    <w:multiLevelType w:val="hybridMultilevel"/>
    <w:tmpl w:val="110C62A4"/>
    <w:lvl w:ilvl="0" w:tplc="F8AEE09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518F"/>
    <w:multiLevelType w:val="hybridMultilevel"/>
    <w:tmpl w:val="65669506"/>
    <w:lvl w:ilvl="0" w:tplc="23108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01FF"/>
    <w:multiLevelType w:val="hybridMultilevel"/>
    <w:tmpl w:val="8AC8A5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D4353"/>
    <w:multiLevelType w:val="hybridMultilevel"/>
    <w:tmpl w:val="1E46CB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D025A"/>
    <w:multiLevelType w:val="hybridMultilevel"/>
    <w:tmpl w:val="FA5E944E"/>
    <w:lvl w:ilvl="0" w:tplc="23108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5C43"/>
    <w:multiLevelType w:val="hybridMultilevel"/>
    <w:tmpl w:val="7E76D110"/>
    <w:lvl w:ilvl="0" w:tplc="F0186E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3C7AC5"/>
    <w:multiLevelType w:val="hybridMultilevel"/>
    <w:tmpl w:val="023058F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7947"/>
    <w:multiLevelType w:val="hybridMultilevel"/>
    <w:tmpl w:val="B0BEE428"/>
    <w:lvl w:ilvl="0" w:tplc="44981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ahoma" w:hAnsi="Optim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304DA"/>
    <w:multiLevelType w:val="hybridMultilevel"/>
    <w:tmpl w:val="8CA65D54"/>
    <w:lvl w:ilvl="0" w:tplc="23108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60F5C"/>
    <w:multiLevelType w:val="hybridMultilevel"/>
    <w:tmpl w:val="98BABF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C6FBA"/>
    <w:multiLevelType w:val="hybridMultilevel"/>
    <w:tmpl w:val="05E8EBE0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E15998"/>
    <w:multiLevelType w:val="hybridMultilevel"/>
    <w:tmpl w:val="88B4EE76"/>
    <w:lvl w:ilvl="0" w:tplc="BF16419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94EBF"/>
    <w:multiLevelType w:val="hybridMultilevel"/>
    <w:tmpl w:val="8DA8DEA0"/>
    <w:lvl w:ilvl="0" w:tplc="23108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22450"/>
    <w:multiLevelType w:val="hybridMultilevel"/>
    <w:tmpl w:val="46CC9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57A17"/>
    <w:multiLevelType w:val="hybridMultilevel"/>
    <w:tmpl w:val="8C3A068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22858"/>
    <w:multiLevelType w:val="hybridMultilevel"/>
    <w:tmpl w:val="16949C42"/>
    <w:lvl w:ilvl="0" w:tplc="4498101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tima" w:eastAsia="Tahoma" w:hAnsi="Optim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ti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ti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11289"/>
    <w:multiLevelType w:val="hybridMultilevel"/>
    <w:tmpl w:val="3D2878E4"/>
    <w:lvl w:ilvl="0" w:tplc="23108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7378A"/>
    <w:multiLevelType w:val="hybridMultilevel"/>
    <w:tmpl w:val="D2280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57AC8"/>
    <w:multiLevelType w:val="hybridMultilevel"/>
    <w:tmpl w:val="1D42CAA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F0855"/>
    <w:multiLevelType w:val="hybridMultilevel"/>
    <w:tmpl w:val="F6EEA15C"/>
    <w:lvl w:ilvl="0" w:tplc="6F7C816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E2093"/>
    <w:multiLevelType w:val="hybridMultilevel"/>
    <w:tmpl w:val="8A14B6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31898"/>
    <w:multiLevelType w:val="hybridMultilevel"/>
    <w:tmpl w:val="3EB8797A"/>
    <w:lvl w:ilvl="0" w:tplc="315ACA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7446"/>
    <w:multiLevelType w:val="hybridMultilevel"/>
    <w:tmpl w:val="FD3EB6C0"/>
    <w:lvl w:ilvl="0" w:tplc="997C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577C3"/>
    <w:multiLevelType w:val="hybridMultilevel"/>
    <w:tmpl w:val="AE742FA4"/>
    <w:lvl w:ilvl="0" w:tplc="F0186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1F2B66"/>
    <w:multiLevelType w:val="hybridMultilevel"/>
    <w:tmpl w:val="54AA86C4"/>
    <w:lvl w:ilvl="0" w:tplc="4498101C">
      <w:numFmt w:val="bullet"/>
      <w:lvlText w:val="-"/>
      <w:lvlJc w:val="left"/>
      <w:pPr>
        <w:ind w:left="720" w:hanging="360"/>
      </w:pPr>
      <w:rPr>
        <w:rFonts w:ascii="Optima" w:eastAsia="Tahoma" w:hAnsi="Opt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4"/>
  </w:num>
  <w:num w:numId="5">
    <w:abstractNumId w:val="14"/>
  </w:num>
  <w:num w:numId="6">
    <w:abstractNumId w:val="18"/>
  </w:num>
  <w:num w:numId="7">
    <w:abstractNumId w:val="8"/>
  </w:num>
  <w:num w:numId="8">
    <w:abstractNumId w:val="36"/>
  </w:num>
  <w:num w:numId="9">
    <w:abstractNumId w:val="0"/>
  </w:num>
  <w:num w:numId="10">
    <w:abstractNumId w:val="5"/>
  </w:num>
  <w:num w:numId="11">
    <w:abstractNumId w:val="21"/>
  </w:num>
  <w:num w:numId="12">
    <w:abstractNumId w:val="19"/>
  </w:num>
  <w:num w:numId="13">
    <w:abstractNumId w:val="27"/>
  </w:num>
  <w:num w:numId="14">
    <w:abstractNumId w:val="22"/>
  </w:num>
  <w:num w:numId="15">
    <w:abstractNumId w:val="11"/>
  </w:num>
  <w:num w:numId="16">
    <w:abstractNumId w:val="33"/>
  </w:num>
  <w:num w:numId="17">
    <w:abstractNumId w:val="25"/>
  </w:num>
  <w:num w:numId="18">
    <w:abstractNumId w:val="26"/>
  </w:num>
  <w:num w:numId="19">
    <w:abstractNumId w:val="1"/>
  </w:num>
  <w:num w:numId="20">
    <w:abstractNumId w:val="23"/>
  </w:num>
  <w:num w:numId="21">
    <w:abstractNumId w:val="29"/>
  </w:num>
  <w:num w:numId="22">
    <w:abstractNumId w:val="2"/>
  </w:num>
  <w:num w:numId="23">
    <w:abstractNumId w:val="30"/>
  </w:num>
  <w:num w:numId="24">
    <w:abstractNumId w:val="32"/>
  </w:num>
  <w:num w:numId="25">
    <w:abstractNumId w:val="12"/>
  </w:num>
  <w:num w:numId="26">
    <w:abstractNumId w:val="20"/>
  </w:num>
  <w:num w:numId="27">
    <w:abstractNumId w:val="3"/>
  </w:num>
  <w:num w:numId="28">
    <w:abstractNumId w:val="13"/>
  </w:num>
  <w:num w:numId="29">
    <w:abstractNumId w:val="15"/>
  </w:num>
  <w:num w:numId="30">
    <w:abstractNumId w:val="17"/>
  </w:num>
  <w:num w:numId="31">
    <w:abstractNumId w:val="31"/>
  </w:num>
  <w:num w:numId="32">
    <w:abstractNumId w:val="9"/>
  </w:num>
  <w:num w:numId="33">
    <w:abstractNumId w:val="34"/>
  </w:num>
  <w:num w:numId="34">
    <w:abstractNumId w:val="35"/>
  </w:num>
  <w:num w:numId="35">
    <w:abstractNumId w:val="7"/>
  </w:num>
  <w:num w:numId="36">
    <w:abstractNumId w:val="6"/>
  </w:num>
  <w:num w:numId="3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D4"/>
    <w:rsid w:val="00006F1A"/>
    <w:rsid w:val="00015BAC"/>
    <w:rsid w:val="00022003"/>
    <w:rsid w:val="00025EEF"/>
    <w:rsid w:val="0002797A"/>
    <w:rsid w:val="00031B92"/>
    <w:rsid w:val="000328E0"/>
    <w:rsid w:val="00040612"/>
    <w:rsid w:val="00041C5D"/>
    <w:rsid w:val="000447A6"/>
    <w:rsid w:val="00046280"/>
    <w:rsid w:val="000617BC"/>
    <w:rsid w:val="00077E7D"/>
    <w:rsid w:val="00083E6A"/>
    <w:rsid w:val="00092B6F"/>
    <w:rsid w:val="00093AE0"/>
    <w:rsid w:val="00096AEF"/>
    <w:rsid w:val="000A1B51"/>
    <w:rsid w:val="000A23EB"/>
    <w:rsid w:val="000A69BC"/>
    <w:rsid w:val="000B485B"/>
    <w:rsid w:val="000C2DA1"/>
    <w:rsid w:val="000C6BDA"/>
    <w:rsid w:val="000D1D0B"/>
    <w:rsid w:val="000D4CD3"/>
    <w:rsid w:val="000D6FF8"/>
    <w:rsid w:val="000E233B"/>
    <w:rsid w:val="000E6617"/>
    <w:rsid w:val="000E75C2"/>
    <w:rsid w:val="000F2BBC"/>
    <w:rsid w:val="000F5F11"/>
    <w:rsid w:val="000F768E"/>
    <w:rsid w:val="0010105A"/>
    <w:rsid w:val="0010754E"/>
    <w:rsid w:val="001224A2"/>
    <w:rsid w:val="00123B47"/>
    <w:rsid w:val="00123E3B"/>
    <w:rsid w:val="001270B5"/>
    <w:rsid w:val="00130191"/>
    <w:rsid w:val="00130929"/>
    <w:rsid w:val="0013189C"/>
    <w:rsid w:val="00134436"/>
    <w:rsid w:val="00140654"/>
    <w:rsid w:val="001456A3"/>
    <w:rsid w:val="00146439"/>
    <w:rsid w:val="00152764"/>
    <w:rsid w:val="00163AEB"/>
    <w:rsid w:val="00164DBC"/>
    <w:rsid w:val="001650AB"/>
    <w:rsid w:val="00170AC5"/>
    <w:rsid w:val="00172451"/>
    <w:rsid w:val="00172916"/>
    <w:rsid w:val="00182EAC"/>
    <w:rsid w:val="001849D7"/>
    <w:rsid w:val="001967C9"/>
    <w:rsid w:val="001A0FCA"/>
    <w:rsid w:val="001A1E66"/>
    <w:rsid w:val="001B1B09"/>
    <w:rsid w:val="001C10D9"/>
    <w:rsid w:val="001C47A1"/>
    <w:rsid w:val="001C63A4"/>
    <w:rsid w:val="001D264F"/>
    <w:rsid w:val="001D3488"/>
    <w:rsid w:val="001D5F44"/>
    <w:rsid w:val="001D67DA"/>
    <w:rsid w:val="001E0F9D"/>
    <w:rsid w:val="001E569E"/>
    <w:rsid w:val="001E734F"/>
    <w:rsid w:val="001F2AAD"/>
    <w:rsid w:val="001F2BE2"/>
    <w:rsid w:val="001F6374"/>
    <w:rsid w:val="001F6D35"/>
    <w:rsid w:val="00200BB5"/>
    <w:rsid w:val="00201472"/>
    <w:rsid w:val="00204530"/>
    <w:rsid w:val="00204A9F"/>
    <w:rsid w:val="0021775C"/>
    <w:rsid w:val="002233A0"/>
    <w:rsid w:val="0022489C"/>
    <w:rsid w:val="00225519"/>
    <w:rsid w:val="00225CFA"/>
    <w:rsid w:val="0023018E"/>
    <w:rsid w:val="00231257"/>
    <w:rsid w:val="0023743C"/>
    <w:rsid w:val="002377F3"/>
    <w:rsid w:val="00244A0D"/>
    <w:rsid w:val="00244E40"/>
    <w:rsid w:val="002512B2"/>
    <w:rsid w:val="0025303D"/>
    <w:rsid w:val="0025479A"/>
    <w:rsid w:val="00260CA9"/>
    <w:rsid w:val="002616F2"/>
    <w:rsid w:val="00271417"/>
    <w:rsid w:val="00277751"/>
    <w:rsid w:val="00280F92"/>
    <w:rsid w:val="00282D1A"/>
    <w:rsid w:val="00282F88"/>
    <w:rsid w:val="002870E5"/>
    <w:rsid w:val="00294EC4"/>
    <w:rsid w:val="002950F0"/>
    <w:rsid w:val="002A36F7"/>
    <w:rsid w:val="002A65D8"/>
    <w:rsid w:val="002A66A5"/>
    <w:rsid w:val="002A7AD7"/>
    <w:rsid w:val="002B154D"/>
    <w:rsid w:val="002B748F"/>
    <w:rsid w:val="002C078B"/>
    <w:rsid w:val="002C2340"/>
    <w:rsid w:val="002D0C6D"/>
    <w:rsid w:val="002D51FD"/>
    <w:rsid w:val="002D7CFB"/>
    <w:rsid w:val="002E3957"/>
    <w:rsid w:val="002E3F8C"/>
    <w:rsid w:val="002F002F"/>
    <w:rsid w:val="002F0F4A"/>
    <w:rsid w:val="002F14BE"/>
    <w:rsid w:val="002F5D06"/>
    <w:rsid w:val="002F622E"/>
    <w:rsid w:val="003105FB"/>
    <w:rsid w:val="00314F54"/>
    <w:rsid w:val="003154AA"/>
    <w:rsid w:val="003200EF"/>
    <w:rsid w:val="00321008"/>
    <w:rsid w:val="0032382A"/>
    <w:rsid w:val="00327C98"/>
    <w:rsid w:val="00331161"/>
    <w:rsid w:val="00332D92"/>
    <w:rsid w:val="00335239"/>
    <w:rsid w:val="00335963"/>
    <w:rsid w:val="00337AF1"/>
    <w:rsid w:val="003405CD"/>
    <w:rsid w:val="0034154E"/>
    <w:rsid w:val="003474C9"/>
    <w:rsid w:val="00353547"/>
    <w:rsid w:val="003537A3"/>
    <w:rsid w:val="0036216B"/>
    <w:rsid w:val="00362A29"/>
    <w:rsid w:val="003640B2"/>
    <w:rsid w:val="00365EE6"/>
    <w:rsid w:val="00367518"/>
    <w:rsid w:val="00373948"/>
    <w:rsid w:val="00374278"/>
    <w:rsid w:val="00376983"/>
    <w:rsid w:val="003770EC"/>
    <w:rsid w:val="00380A03"/>
    <w:rsid w:val="00382A00"/>
    <w:rsid w:val="00384C28"/>
    <w:rsid w:val="003877D9"/>
    <w:rsid w:val="00393735"/>
    <w:rsid w:val="00393AF1"/>
    <w:rsid w:val="0039564B"/>
    <w:rsid w:val="003A5CA7"/>
    <w:rsid w:val="003A6CFA"/>
    <w:rsid w:val="003B785D"/>
    <w:rsid w:val="003C75B4"/>
    <w:rsid w:val="003D64D4"/>
    <w:rsid w:val="003D7936"/>
    <w:rsid w:val="003E6E2C"/>
    <w:rsid w:val="003E764D"/>
    <w:rsid w:val="003F11EC"/>
    <w:rsid w:val="003F4B5A"/>
    <w:rsid w:val="003F684D"/>
    <w:rsid w:val="00405822"/>
    <w:rsid w:val="00413711"/>
    <w:rsid w:val="00417B88"/>
    <w:rsid w:val="00420447"/>
    <w:rsid w:val="00420E2E"/>
    <w:rsid w:val="004241C0"/>
    <w:rsid w:val="0043101D"/>
    <w:rsid w:val="00432A73"/>
    <w:rsid w:val="00432CD9"/>
    <w:rsid w:val="004473A9"/>
    <w:rsid w:val="00452B84"/>
    <w:rsid w:val="00454D88"/>
    <w:rsid w:val="004557EF"/>
    <w:rsid w:val="004566B5"/>
    <w:rsid w:val="004570DB"/>
    <w:rsid w:val="00457B90"/>
    <w:rsid w:val="004631FE"/>
    <w:rsid w:val="00464F1C"/>
    <w:rsid w:val="0048080E"/>
    <w:rsid w:val="0049684A"/>
    <w:rsid w:val="004A1BFF"/>
    <w:rsid w:val="004B09CD"/>
    <w:rsid w:val="004B3B84"/>
    <w:rsid w:val="004C661B"/>
    <w:rsid w:val="004C681A"/>
    <w:rsid w:val="004C7F21"/>
    <w:rsid w:val="004E74EB"/>
    <w:rsid w:val="004F55A9"/>
    <w:rsid w:val="005038D1"/>
    <w:rsid w:val="005058E6"/>
    <w:rsid w:val="00507066"/>
    <w:rsid w:val="005120FD"/>
    <w:rsid w:val="00515027"/>
    <w:rsid w:val="005249F1"/>
    <w:rsid w:val="00525DFD"/>
    <w:rsid w:val="0052797D"/>
    <w:rsid w:val="005333A4"/>
    <w:rsid w:val="00533EC8"/>
    <w:rsid w:val="00534EEA"/>
    <w:rsid w:val="00541296"/>
    <w:rsid w:val="00541310"/>
    <w:rsid w:val="00542551"/>
    <w:rsid w:val="0054310B"/>
    <w:rsid w:val="00543D09"/>
    <w:rsid w:val="00551A55"/>
    <w:rsid w:val="00553EC3"/>
    <w:rsid w:val="00555FD3"/>
    <w:rsid w:val="00557EA9"/>
    <w:rsid w:val="0056087E"/>
    <w:rsid w:val="00562787"/>
    <w:rsid w:val="00572FBF"/>
    <w:rsid w:val="00576090"/>
    <w:rsid w:val="00580FDE"/>
    <w:rsid w:val="0058228F"/>
    <w:rsid w:val="00590690"/>
    <w:rsid w:val="0059154B"/>
    <w:rsid w:val="005922AF"/>
    <w:rsid w:val="00593A3F"/>
    <w:rsid w:val="00594DA8"/>
    <w:rsid w:val="00595F84"/>
    <w:rsid w:val="00596A1A"/>
    <w:rsid w:val="005A5A20"/>
    <w:rsid w:val="005A6AF7"/>
    <w:rsid w:val="005A761C"/>
    <w:rsid w:val="005B057A"/>
    <w:rsid w:val="005B263E"/>
    <w:rsid w:val="005C3FF6"/>
    <w:rsid w:val="005C5262"/>
    <w:rsid w:val="005D2B6F"/>
    <w:rsid w:val="005D4377"/>
    <w:rsid w:val="005D4818"/>
    <w:rsid w:val="005E099E"/>
    <w:rsid w:val="005E29F5"/>
    <w:rsid w:val="005F2005"/>
    <w:rsid w:val="00601626"/>
    <w:rsid w:val="00602075"/>
    <w:rsid w:val="00603DCB"/>
    <w:rsid w:val="006058FE"/>
    <w:rsid w:val="00606641"/>
    <w:rsid w:val="006119EC"/>
    <w:rsid w:val="00616731"/>
    <w:rsid w:val="00617604"/>
    <w:rsid w:val="00620411"/>
    <w:rsid w:val="00625784"/>
    <w:rsid w:val="0062723A"/>
    <w:rsid w:val="00631148"/>
    <w:rsid w:val="00632266"/>
    <w:rsid w:val="00641B11"/>
    <w:rsid w:val="006433BB"/>
    <w:rsid w:val="006459CC"/>
    <w:rsid w:val="00650F90"/>
    <w:rsid w:val="00654861"/>
    <w:rsid w:val="00654C98"/>
    <w:rsid w:val="00657C7A"/>
    <w:rsid w:val="00663AC1"/>
    <w:rsid w:val="0066445D"/>
    <w:rsid w:val="00666E0C"/>
    <w:rsid w:val="0066760A"/>
    <w:rsid w:val="00667CC4"/>
    <w:rsid w:val="00670B74"/>
    <w:rsid w:val="00671DE8"/>
    <w:rsid w:val="006734D8"/>
    <w:rsid w:val="0067371D"/>
    <w:rsid w:val="00680281"/>
    <w:rsid w:val="0068580C"/>
    <w:rsid w:val="006B26EF"/>
    <w:rsid w:val="006B6E5B"/>
    <w:rsid w:val="006B735E"/>
    <w:rsid w:val="006C1390"/>
    <w:rsid w:val="006C5F9E"/>
    <w:rsid w:val="006D3B79"/>
    <w:rsid w:val="006E54BA"/>
    <w:rsid w:val="006F1821"/>
    <w:rsid w:val="006F6022"/>
    <w:rsid w:val="00701AB0"/>
    <w:rsid w:val="007052FA"/>
    <w:rsid w:val="00707D24"/>
    <w:rsid w:val="00710F3F"/>
    <w:rsid w:val="00713B72"/>
    <w:rsid w:val="00713F22"/>
    <w:rsid w:val="007152F4"/>
    <w:rsid w:val="00717942"/>
    <w:rsid w:val="007214DA"/>
    <w:rsid w:val="00727FBE"/>
    <w:rsid w:val="0073124C"/>
    <w:rsid w:val="00741481"/>
    <w:rsid w:val="00743F72"/>
    <w:rsid w:val="007453B2"/>
    <w:rsid w:val="00747571"/>
    <w:rsid w:val="00750ABF"/>
    <w:rsid w:val="0075266F"/>
    <w:rsid w:val="00753A7C"/>
    <w:rsid w:val="00754763"/>
    <w:rsid w:val="00756C52"/>
    <w:rsid w:val="00772D1D"/>
    <w:rsid w:val="00775D90"/>
    <w:rsid w:val="00776880"/>
    <w:rsid w:val="007817A5"/>
    <w:rsid w:val="00783A43"/>
    <w:rsid w:val="00791ACF"/>
    <w:rsid w:val="007B12C6"/>
    <w:rsid w:val="007B6E5C"/>
    <w:rsid w:val="007C59CA"/>
    <w:rsid w:val="007C7AF7"/>
    <w:rsid w:val="007D0669"/>
    <w:rsid w:val="007D4D78"/>
    <w:rsid w:val="007D5814"/>
    <w:rsid w:val="007E0AD7"/>
    <w:rsid w:val="007E5651"/>
    <w:rsid w:val="007E7D16"/>
    <w:rsid w:val="007F0B87"/>
    <w:rsid w:val="007F0E28"/>
    <w:rsid w:val="007F322F"/>
    <w:rsid w:val="0080229C"/>
    <w:rsid w:val="008023CE"/>
    <w:rsid w:val="008047F4"/>
    <w:rsid w:val="00807571"/>
    <w:rsid w:val="00812346"/>
    <w:rsid w:val="00814CF7"/>
    <w:rsid w:val="008172AD"/>
    <w:rsid w:val="00826E04"/>
    <w:rsid w:val="00833CA5"/>
    <w:rsid w:val="00835DAC"/>
    <w:rsid w:val="00850228"/>
    <w:rsid w:val="00852A62"/>
    <w:rsid w:val="00853121"/>
    <w:rsid w:val="00854890"/>
    <w:rsid w:val="00857684"/>
    <w:rsid w:val="00864E37"/>
    <w:rsid w:val="00866421"/>
    <w:rsid w:val="00866D5C"/>
    <w:rsid w:val="00870181"/>
    <w:rsid w:val="0087254B"/>
    <w:rsid w:val="00872622"/>
    <w:rsid w:val="00873C4A"/>
    <w:rsid w:val="0087450F"/>
    <w:rsid w:val="00874AA8"/>
    <w:rsid w:val="00874FB3"/>
    <w:rsid w:val="00886F85"/>
    <w:rsid w:val="00887837"/>
    <w:rsid w:val="008A38F6"/>
    <w:rsid w:val="008A40B8"/>
    <w:rsid w:val="008A7C2F"/>
    <w:rsid w:val="008B0BC5"/>
    <w:rsid w:val="008B500E"/>
    <w:rsid w:val="008B61E5"/>
    <w:rsid w:val="008C1575"/>
    <w:rsid w:val="008C3117"/>
    <w:rsid w:val="008E7B21"/>
    <w:rsid w:val="008F650E"/>
    <w:rsid w:val="00903F6C"/>
    <w:rsid w:val="00903F94"/>
    <w:rsid w:val="00905656"/>
    <w:rsid w:val="00914357"/>
    <w:rsid w:val="009143D3"/>
    <w:rsid w:val="00923295"/>
    <w:rsid w:val="00923B50"/>
    <w:rsid w:val="00926D5B"/>
    <w:rsid w:val="00931F4C"/>
    <w:rsid w:val="00936C77"/>
    <w:rsid w:val="00937E2F"/>
    <w:rsid w:val="00947716"/>
    <w:rsid w:val="00950CD9"/>
    <w:rsid w:val="009521F8"/>
    <w:rsid w:val="00952717"/>
    <w:rsid w:val="009559DB"/>
    <w:rsid w:val="009606AF"/>
    <w:rsid w:val="00960D0B"/>
    <w:rsid w:val="0096622B"/>
    <w:rsid w:val="009705C4"/>
    <w:rsid w:val="00975AFB"/>
    <w:rsid w:val="00977912"/>
    <w:rsid w:val="0098438A"/>
    <w:rsid w:val="0098490F"/>
    <w:rsid w:val="00995541"/>
    <w:rsid w:val="009A1F78"/>
    <w:rsid w:val="009A20CA"/>
    <w:rsid w:val="009A24BF"/>
    <w:rsid w:val="009A3C0E"/>
    <w:rsid w:val="009A4E7D"/>
    <w:rsid w:val="009C1565"/>
    <w:rsid w:val="009C18A9"/>
    <w:rsid w:val="009C61C6"/>
    <w:rsid w:val="009D0C9D"/>
    <w:rsid w:val="009D3998"/>
    <w:rsid w:val="009D5814"/>
    <w:rsid w:val="009D5D44"/>
    <w:rsid w:val="009E4CB4"/>
    <w:rsid w:val="009E6C02"/>
    <w:rsid w:val="009E6DE3"/>
    <w:rsid w:val="009F27AA"/>
    <w:rsid w:val="009F78FC"/>
    <w:rsid w:val="00A00168"/>
    <w:rsid w:val="00A00287"/>
    <w:rsid w:val="00A013F2"/>
    <w:rsid w:val="00A11247"/>
    <w:rsid w:val="00A225DF"/>
    <w:rsid w:val="00A3258B"/>
    <w:rsid w:val="00A34219"/>
    <w:rsid w:val="00A35AE1"/>
    <w:rsid w:val="00A373DD"/>
    <w:rsid w:val="00A4033A"/>
    <w:rsid w:val="00A41DA8"/>
    <w:rsid w:val="00A42676"/>
    <w:rsid w:val="00A44425"/>
    <w:rsid w:val="00A466FD"/>
    <w:rsid w:val="00A56F58"/>
    <w:rsid w:val="00A63602"/>
    <w:rsid w:val="00A643E7"/>
    <w:rsid w:val="00A679C3"/>
    <w:rsid w:val="00A75090"/>
    <w:rsid w:val="00A77B22"/>
    <w:rsid w:val="00A871C5"/>
    <w:rsid w:val="00AA1481"/>
    <w:rsid w:val="00AC7583"/>
    <w:rsid w:val="00AC7B8D"/>
    <w:rsid w:val="00AD03B0"/>
    <w:rsid w:val="00AD1165"/>
    <w:rsid w:val="00AD4C7D"/>
    <w:rsid w:val="00AD60B3"/>
    <w:rsid w:val="00AD7A34"/>
    <w:rsid w:val="00AE0228"/>
    <w:rsid w:val="00AE28C6"/>
    <w:rsid w:val="00AE54E4"/>
    <w:rsid w:val="00AE5E1E"/>
    <w:rsid w:val="00AE6BF9"/>
    <w:rsid w:val="00AF26A0"/>
    <w:rsid w:val="00AF5A12"/>
    <w:rsid w:val="00B06D9D"/>
    <w:rsid w:val="00B130AC"/>
    <w:rsid w:val="00B142AF"/>
    <w:rsid w:val="00B15067"/>
    <w:rsid w:val="00B211E2"/>
    <w:rsid w:val="00B22136"/>
    <w:rsid w:val="00B243B1"/>
    <w:rsid w:val="00B30819"/>
    <w:rsid w:val="00B31A70"/>
    <w:rsid w:val="00B3290C"/>
    <w:rsid w:val="00B41A04"/>
    <w:rsid w:val="00B50225"/>
    <w:rsid w:val="00B56BFD"/>
    <w:rsid w:val="00B57F96"/>
    <w:rsid w:val="00B62F20"/>
    <w:rsid w:val="00B647CE"/>
    <w:rsid w:val="00B66C6E"/>
    <w:rsid w:val="00B72727"/>
    <w:rsid w:val="00B76913"/>
    <w:rsid w:val="00B80124"/>
    <w:rsid w:val="00B858F8"/>
    <w:rsid w:val="00B95E62"/>
    <w:rsid w:val="00B96288"/>
    <w:rsid w:val="00BA21FC"/>
    <w:rsid w:val="00BA712B"/>
    <w:rsid w:val="00BB16FD"/>
    <w:rsid w:val="00BB2433"/>
    <w:rsid w:val="00BB430D"/>
    <w:rsid w:val="00BB4EB5"/>
    <w:rsid w:val="00BC4C59"/>
    <w:rsid w:val="00BC730A"/>
    <w:rsid w:val="00BE2DF7"/>
    <w:rsid w:val="00BE33B2"/>
    <w:rsid w:val="00BF1ABA"/>
    <w:rsid w:val="00BF3BCE"/>
    <w:rsid w:val="00BF6A03"/>
    <w:rsid w:val="00C00A7B"/>
    <w:rsid w:val="00C019A2"/>
    <w:rsid w:val="00C07488"/>
    <w:rsid w:val="00C1356E"/>
    <w:rsid w:val="00C155D4"/>
    <w:rsid w:val="00C16108"/>
    <w:rsid w:val="00C164AA"/>
    <w:rsid w:val="00C24756"/>
    <w:rsid w:val="00C33DE3"/>
    <w:rsid w:val="00C34A17"/>
    <w:rsid w:val="00C41392"/>
    <w:rsid w:val="00C52966"/>
    <w:rsid w:val="00C52D4D"/>
    <w:rsid w:val="00C53F08"/>
    <w:rsid w:val="00C556B7"/>
    <w:rsid w:val="00C55E2A"/>
    <w:rsid w:val="00C5713A"/>
    <w:rsid w:val="00C62414"/>
    <w:rsid w:val="00C626AA"/>
    <w:rsid w:val="00C63536"/>
    <w:rsid w:val="00C646B8"/>
    <w:rsid w:val="00C67AE6"/>
    <w:rsid w:val="00C702C8"/>
    <w:rsid w:val="00C72AFA"/>
    <w:rsid w:val="00C80FAD"/>
    <w:rsid w:val="00C82BCB"/>
    <w:rsid w:val="00C83A90"/>
    <w:rsid w:val="00C85535"/>
    <w:rsid w:val="00C93D84"/>
    <w:rsid w:val="00CA406B"/>
    <w:rsid w:val="00CB16CB"/>
    <w:rsid w:val="00CB19AB"/>
    <w:rsid w:val="00CC3DC5"/>
    <w:rsid w:val="00CD2210"/>
    <w:rsid w:val="00CE2451"/>
    <w:rsid w:val="00CE2DE1"/>
    <w:rsid w:val="00CE2EEC"/>
    <w:rsid w:val="00CE7152"/>
    <w:rsid w:val="00CE74B1"/>
    <w:rsid w:val="00CF0F50"/>
    <w:rsid w:val="00CF1BD0"/>
    <w:rsid w:val="00CF2610"/>
    <w:rsid w:val="00CF42E0"/>
    <w:rsid w:val="00CF444E"/>
    <w:rsid w:val="00CF7CE5"/>
    <w:rsid w:val="00D02DC8"/>
    <w:rsid w:val="00D209E7"/>
    <w:rsid w:val="00D22334"/>
    <w:rsid w:val="00D23964"/>
    <w:rsid w:val="00D2416E"/>
    <w:rsid w:val="00D25FD0"/>
    <w:rsid w:val="00D26E45"/>
    <w:rsid w:val="00D32AF0"/>
    <w:rsid w:val="00D3308C"/>
    <w:rsid w:val="00D33138"/>
    <w:rsid w:val="00D35609"/>
    <w:rsid w:val="00D37758"/>
    <w:rsid w:val="00D468FB"/>
    <w:rsid w:val="00D46DC1"/>
    <w:rsid w:val="00D578D2"/>
    <w:rsid w:val="00D6208A"/>
    <w:rsid w:val="00D643AB"/>
    <w:rsid w:val="00D64DDE"/>
    <w:rsid w:val="00D662DB"/>
    <w:rsid w:val="00D70482"/>
    <w:rsid w:val="00D7283E"/>
    <w:rsid w:val="00D75916"/>
    <w:rsid w:val="00D8754B"/>
    <w:rsid w:val="00D90FF8"/>
    <w:rsid w:val="00D93438"/>
    <w:rsid w:val="00D94E1F"/>
    <w:rsid w:val="00D978EC"/>
    <w:rsid w:val="00DA029E"/>
    <w:rsid w:val="00DA05F3"/>
    <w:rsid w:val="00DA2121"/>
    <w:rsid w:val="00DA2E56"/>
    <w:rsid w:val="00DA36D8"/>
    <w:rsid w:val="00DA477E"/>
    <w:rsid w:val="00DB0098"/>
    <w:rsid w:val="00DB24D7"/>
    <w:rsid w:val="00DB5E00"/>
    <w:rsid w:val="00DB7EF8"/>
    <w:rsid w:val="00DC02AC"/>
    <w:rsid w:val="00DC352D"/>
    <w:rsid w:val="00DD0C1F"/>
    <w:rsid w:val="00DD12E9"/>
    <w:rsid w:val="00DD5770"/>
    <w:rsid w:val="00DD704D"/>
    <w:rsid w:val="00DE0577"/>
    <w:rsid w:val="00DE121F"/>
    <w:rsid w:val="00DE1296"/>
    <w:rsid w:val="00DE267E"/>
    <w:rsid w:val="00DE29A8"/>
    <w:rsid w:val="00DE2A76"/>
    <w:rsid w:val="00DE7C9F"/>
    <w:rsid w:val="00DF063D"/>
    <w:rsid w:val="00DF0967"/>
    <w:rsid w:val="00DF679C"/>
    <w:rsid w:val="00DF6969"/>
    <w:rsid w:val="00E00087"/>
    <w:rsid w:val="00E0047C"/>
    <w:rsid w:val="00E0251A"/>
    <w:rsid w:val="00E04667"/>
    <w:rsid w:val="00E04F5B"/>
    <w:rsid w:val="00E067AD"/>
    <w:rsid w:val="00E105B8"/>
    <w:rsid w:val="00E12E9D"/>
    <w:rsid w:val="00E22C68"/>
    <w:rsid w:val="00E23910"/>
    <w:rsid w:val="00E261DB"/>
    <w:rsid w:val="00E26F91"/>
    <w:rsid w:val="00E33E1D"/>
    <w:rsid w:val="00E33E29"/>
    <w:rsid w:val="00E559CF"/>
    <w:rsid w:val="00E5604B"/>
    <w:rsid w:val="00E60DC3"/>
    <w:rsid w:val="00E61628"/>
    <w:rsid w:val="00E63F46"/>
    <w:rsid w:val="00E646FC"/>
    <w:rsid w:val="00E65B85"/>
    <w:rsid w:val="00E71E7D"/>
    <w:rsid w:val="00E735D3"/>
    <w:rsid w:val="00E74942"/>
    <w:rsid w:val="00E765CA"/>
    <w:rsid w:val="00E7662D"/>
    <w:rsid w:val="00E92EDE"/>
    <w:rsid w:val="00EA2AC3"/>
    <w:rsid w:val="00EA3697"/>
    <w:rsid w:val="00EA5288"/>
    <w:rsid w:val="00EA5FBA"/>
    <w:rsid w:val="00EB5642"/>
    <w:rsid w:val="00EC292C"/>
    <w:rsid w:val="00EC2F0E"/>
    <w:rsid w:val="00EC5F80"/>
    <w:rsid w:val="00EE1392"/>
    <w:rsid w:val="00EF27C6"/>
    <w:rsid w:val="00EF4377"/>
    <w:rsid w:val="00F00FDC"/>
    <w:rsid w:val="00F02249"/>
    <w:rsid w:val="00F069C0"/>
    <w:rsid w:val="00F11DFD"/>
    <w:rsid w:val="00F17F5A"/>
    <w:rsid w:val="00F2392C"/>
    <w:rsid w:val="00F26176"/>
    <w:rsid w:val="00F32DA6"/>
    <w:rsid w:val="00F36F48"/>
    <w:rsid w:val="00F4044B"/>
    <w:rsid w:val="00F41BDC"/>
    <w:rsid w:val="00F50C1B"/>
    <w:rsid w:val="00F515D7"/>
    <w:rsid w:val="00F537F4"/>
    <w:rsid w:val="00F63E1B"/>
    <w:rsid w:val="00F65E74"/>
    <w:rsid w:val="00F66C10"/>
    <w:rsid w:val="00F7291C"/>
    <w:rsid w:val="00F759E6"/>
    <w:rsid w:val="00F8305A"/>
    <w:rsid w:val="00F8372A"/>
    <w:rsid w:val="00F84A1E"/>
    <w:rsid w:val="00F8644D"/>
    <w:rsid w:val="00F9289F"/>
    <w:rsid w:val="00F95C74"/>
    <w:rsid w:val="00FA1C4F"/>
    <w:rsid w:val="00FA5CB8"/>
    <w:rsid w:val="00FB2801"/>
    <w:rsid w:val="00FB757C"/>
    <w:rsid w:val="00FC343C"/>
    <w:rsid w:val="00FD54E1"/>
    <w:rsid w:val="00FD558F"/>
    <w:rsid w:val="00FD63A5"/>
    <w:rsid w:val="00FE2E1F"/>
    <w:rsid w:val="00FE6C7E"/>
    <w:rsid w:val="00FE7C3C"/>
    <w:rsid w:val="00FF125D"/>
    <w:rsid w:val="00FF2F8C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341AD5"/>
  <w15:chartTrackingRefBased/>
  <w15:docId w15:val="{81E480F3-C0CB-4B71-95EB-6F34681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s-Latn-BA" w:eastAsia="sl-SI"/>
    </w:rPr>
  </w:style>
  <w:style w:type="paragraph" w:styleId="Heading1">
    <w:name w:val="heading 1"/>
    <w:basedOn w:val="Normal"/>
    <w:next w:val="Normal"/>
    <w:link w:val="Heading1Char"/>
    <w:qFormat/>
    <w:rsid w:val="00DA029E"/>
    <w:pPr>
      <w:keepNext/>
      <w:numPr>
        <w:numId w:val="25"/>
      </w:num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DA029E"/>
    <w:pPr>
      <w:keepNext/>
      <w:spacing w:before="240" w:after="60"/>
      <w:jc w:val="center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qFormat/>
    <w:pPr>
      <w:ind w:left="708"/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ommentTextChar">
    <w:name w:val="Comment Text Char"/>
    <w:link w:val="CommentText"/>
    <w:rsid w:val="00E349B2"/>
    <w:rPr>
      <w:lang w:val="hr-HR" w:eastAsia="hr-HR"/>
    </w:rPr>
  </w:style>
  <w:style w:type="paragraph" w:styleId="CommentText">
    <w:name w:val="annotation text"/>
    <w:basedOn w:val="Normal"/>
    <w:link w:val="CommentTextChar"/>
    <w:rsid w:val="00E349B2"/>
    <w:rPr>
      <w:sz w:val="20"/>
      <w:szCs w:val="20"/>
      <w:lang w:val="hr-HR" w:eastAsia="hr-HR"/>
    </w:rPr>
  </w:style>
  <w:style w:type="character" w:customStyle="1" w:styleId="BalloonTextChar">
    <w:name w:val="Balloon Text Char"/>
    <w:link w:val="BalloonText"/>
    <w:rsid w:val="00E349B2"/>
    <w:rPr>
      <w:rFonts w:ascii="Tahoma" w:hAnsi="Tahoma" w:cs="Tahoma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rsid w:val="00E349B2"/>
    <w:rPr>
      <w:rFonts w:ascii="Tahoma" w:hAnsi="Tahoma" w:cs="Tahoma"/>
      <w:sz w:val="16"/>
      <w:szCs w:val="16"/>
      <w:lang w:val="hr-HR" w:eastAsia="hr-HR"/>
    </w:rPr>
  </w:style>
  <w:style w:type="character" w:customStyle="1" w:styleId="FooterChar">
    <w:name w:val="Footer Char"/>
    <w:link w:val="Footer"/>
    <w:rsid w:val="00E349B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E349B2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CommentSubjectChar">
    <w:name w:val="Comment Subject Char"/>
    <w:link w:val="CommentSubject"/>
    <w:rsid w:val="00E349B2"/>
    <w:rPr>
      <w:b/>
      <w:bCs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E349B2"/>
    <w:rPr>
      <w:b/>
      <w:bCs/>
    </w:rPr>
  </w:style>
  <w:style w:type="character" w:styleId="CommentReference">
    <w:name w:val="annotation reference"/>
    <w:rsid w:val="0026617B"/>
    <w:rPr>
      <w:sz w:val="16"/>
      <w:szCs w:val="16"/>
    </w:rPr>
  </w:style>
  <w:style w:type="character" w:customStyle="1" w:styleId="longtext1">
    <w:name w:val="long_text1"/>
    <w:rsid w:val="0026617B"/>
    <w:rPr>
      <w:sz w:val="18"/>
      <w:szCs w:val="18"/>
    </w:rPr>
  </w:style>
  <w:style w:type="character" w:styleId="PageNumber">
    <w:name w:val="page number"/>
    <w:basedOn w:val="DefaultParagraphFont"/>
    <w:rsid w:val="0026617B"/>
  </w:style>
  <w:style w:type="paragraph" w:customStyle="1" w:styleId="msolistparagraph0">
    <w:name w:val="msolistparagraph"/>
    <w:basedOn w:val="Normal"/>
    <w:rsid w:val="0026617B"/>
    <w:pPr>
      <w:spacing w:before="100" w:beforeAutospacing="1" w:after="100" w:afterAutospacing="1"/>
    </w:pPr>
    <w:rPr>
      <w:lang w:val="hr-HR" w:eastAsia="hr-HR"/>
    </w:rPr>
  </w:style>
  <w:style w:type="paragraph" w:customStyle="1" w:styleId="MediumGrid1-Accent21">
    <w:name w:val="Medium Grid 1 - Accent 21"/>
    <w:basedOn w:val="Normal"/>
    <w:qFormat/>
    <w:rsid w:val="004114B0"/>
    <w:pPr>
      <w:ind w:left="720"/>
    </w:pPr>
  </w:style>
  <w:style w:type="table" w:styleId="TableGrid">
    <w:name w:val="Table Grid"/>
    <w:basedOn w:val="TableNormal"/>
    <w:uiPriority w:val="59"/>
    <w:rsid w:val="002F56B2"/>
    <w:rPr>
      <w:rFonts w:ascii="Calibri" w:eastAsia="Cambria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F273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rsid w:val="005F273D"/>
    <w:rPr>
      <w:rFonts w:ascii="Courier New" w:hAnsi="Courier New" w:cs="Courier New"/>
    </w:rPr>
  </w:style>
  <w:style w:type="paragraph" w:customStyle="1" w:styleId="Noparagraphstyle">
    <w:name w:val="[No paragraph style]"/>
    <w:rsid w:val="005F273D"/>
    <w:pPr>
      <w:widowControl w:val="0"/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eastAsia="en-US"/>
    </w:rPr>
  </w:style>
  <w:style w:type="paragraph" w:customStyle="1" w:styleId="T-98bezuvl">
    <w:name w:val="T-9/8 bez uvl"/>
    <w:basedOn w:val="Noparagraphstyle"/>
    <w:rsid w:val="005F273D"/>
    <w:pPr>
      <w:spacing w:after="43" w:line="210" w:lineRule="atLeast"/>
      <w:jc w:val="both"/>
    </w:pPr>
    <w:rPr>
      <w:rFonts w:cs="Minion Pro Cond"/>
      <w:w w:val="95"/>
      <w:sz w:val="20"/>
      <w:szCs w:val="20"/>
      <w:lang w:val="en-US"/>
    </w:rPr>
  </w:style>
  <w:style w:type="paragraph" w:styleId="Revision">
    <w:name w:val="Revision"/>
    <w:hidden/>
    <w:rsid w:val="00515027"/>
    <w:rPr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775D9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A029E"/>
    <w:rPr>
      <w:rFonts w:asciiTheme="minorHAnsi" w:eastAsiaTheme="majorEastAsia" w:hAnsiTheme="minorHAnsi" w:cstheme="majorBidi"/>
      <w:b/>
      <w:bCs/>
      <w:kern w:val="32"/>
      <w:sz w:val="24"/>
      <w:szCs w:val="32"/>
      <w:lang w:val="bs-Latn-BA" w:eastAsia="sl-SI"/>
    </w:rPr>
  </w:style>
  <w:style w:type="character" w:styleId="Hyperlink">
    <w:name w:val="Hyperlink"/>
    <w:basedOn w:val="DefaultParagraphFont"/>
    <w:rsid w:val="003415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54E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F72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adfbih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A73A-CF05-42FF-9A1C-FB1C4061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5810</Words>
  <Characters>33123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</vt:lpstr>
      <vt:lpstr>Predlog</vt:lpstr>
    </vt:vector>
  </TitlesOfParts>
  <Company/>
  <LinksUpToDate>false</LinksUpToDate>
  <CharactersWithSpaces>38856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</dc:title>
  <dc:subject/>
  <dc:creator>Elma Babić-Džihanić</dc:creator>
  <cp:keywords/>
  <cp:lastModifiedBy>AzraB</cp:lastModifiedBy>
  <cp:revision>19</cp:revision>
  <cp:lastPrinted>2023-01-24T12:01:00Z</cp:lastPrinted>
  <dcterms:created xsi:type="dcterms:W3CDTF">2023-01-24T11:05:00Z</dcterms:created>
  <dcterms:modified xsi:type="dcterms:W3CDTF">2023-01-24T12:20:00Z</dcterms:modified>
</cp:coreProperties>
</file>